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ADD17" w14:textId="1DFE483E" w:rsidR="00EC0EA1" w:rsidRDefault="006663C4" w:rsidP="001B206E">
      <w:pPr>
        <w:spacing w:afterLines="50" w:after="156"/>
        <w:jc w:val="center"/>
        <w:rPr>
          <w:rFonts w:ascii="Times New Roman" w:eastAsia="仿宋" w:hAnsi="Times New Roman" w:cs="Times New Roman"/>
          <w:b/>
          <w:bCs/>
          <w:sz w:val="36"/>
          <w:szCs w:val="40"/>
        </w:rPr>
      </w:pPr>
      <w:r w:rsidRPr="001B206E">
        <w:rPr>
          <w:rFonts w:ascii="Times New Roman" w:eastAsia="仿宋" w:hAnsi="Times New Roman" w:cs="Times New Roman" w:hint="eastAsia"/>
          <w:b/>
          <w:bCs/>
          <w:sz w:val="36"/>
          <w:szCs w:val="40"/>
        </w:rPr>
        <w:t>程序设计考试大纲</w:t>
      </w:r>
    </w:p>
    <w:p w14:paraId="5BF50E7E" w14:textId="77777777" w:rsidR="001B206E" w:rsidRPr="006E444A" w:rsidRDefault="001B206E" w:rsidP="001B206E">
      <w:pPr>
        <w:pStyle w:val="a3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b/>
          <w:bCs/>
          <w:sz w:val="28"/>
          <w:szCs w:val="32"/>
        </w:rPr>
      </w:pPr>
      <w:r w:rsidRPr="006E444A">
        <w:rPr>
          <w:rFonts w:ascii="Times New Roman" w:eastAsia="仿宋" w:hAnsi="Times New Roman" w:cs="Times New Roman"/>
          <w:b/>
          <w:bCs/>
          <w:sz w:val="28"/>
          <w:szCs w:val="32"/>
        </w:rPr>
        <w:t>考试总体要求</w:t>
      </w:r>
    </w:p>
    <w:p w14:paraId="15B29D32" w14:textId="3657AA58" w:rsidR="001B206E" w:rsidRPr="001E632C" w:rsidRDefault="0054360B" w:rsidP="001B206E">
      <w:pPr>
        <w:spacing w:line="300" w:lineRule="auto"/>
        <w:ind w:firstLine="42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掌握</w:t>
      </w:r>
      <w:r w:rsidRPr="0054360B">
        <w:rPr>
          <w:rFonts w:ascii="Times New Roman" w:eastAsia="仿宋" w:hAnsi="Times New Roman" w:cs="Times New Roman"/>
          <w:sz w:val="24"/>
          <w:szCs w:val="24"/>
        </w:rPr>
        <w:t>C</w:t>
      </w:r>
      <w:r w:rsidRPr="0054360B">
        <w:rPr>
          <w:rFonts w:ascii="Times New Roman" w:eastAsia="仿宋" w:hAnsi="Times New Roman" w:cs="Times New Roman"/>
          <w:sz w:val="24"/>
          <w:szCs w:val="24"/>
        </w:rPr>
        <w:t>语言的语法</w:t>
      </w:r>
      <w:r w:rsidR="005F72B9">
        <w:rPr>
          <w:rFonts w:ascii="Times New Roman" w:eastAsia="仿宋" w:hAnsi="Times New Roman" w:cs="Times New Roman"/>
          <w:sz w:val="24"/>
          <w:szCs w:val="24"/>
        </w:rPr>
        <w:t>基础</w:t>
      </w:r>
      <w:r w:rsidR="005F72B9">
        <w:rPr>
          <w:rFonts w:ascii="Times New Roman" w:eastAsia="仿宋" w:hAnsi="Times New Roman" w:cs="Times New Roman" w:hint="eastAsia"/>
          <w:sz w:val="24"/>
          <w:szCs w:val="24"/>
        </w:rPr>
        <w:t>、</w:t>
      </w:r>
      <w:r w:rsidR="005F72B9">
        <w:rPr>
          <w:rFonts w:ascii="Times New Roman" w:eastAsia="仿宋" w:hAnsi="Times New Roman" w:cs="Times New Roman"/>
          <w:sz w:val="24"/>
          <w:szCs w:val="24"/>
        </w:rPr>
        <w:t>程序控制结构</w:t>
      </w:r>
      <w:r w:rsidR="005F72B9">
        <w:rPr>
          <w:rFonts w:ascii="Times New Roman" w:eastAsia="仿宋" w:hAnsi="Times New Roman" w:cs="Times New Roman" w:hint="eastAsia"/>
          <w:sz w:val="24"/>
          <w:szCs w:val="24"/>
        </w:rPr>
        <w:t>、</w:t>
      </w:r>
      <w:r w:rsidR="005F72B9">
        <w:rPr>
          <w:rFonts w:ascii="Times New Roman" w:eastAsia="仿宋" w:hAnsi="Times New Roman" w:cs="Times New Roman"/>
          <w:sz w:val="24"/>
          <w:szCs w:val="24"/>
        </w:rPr>
        <w:t>模块化</w:t>
      </w:r>
      <w:r w:rsidRPr="0054360B">
        <w:rPr>
          <w:rFonts w:ascii="Times New Roman" w:eastAsia="仿宋" w:hAnsi="Times New Roman" w:cs="Times New Roman"/>
          <w:sz w:val="24"/>
          <w:szCs w:val="24"/>
        </w:rPr>
        <w:t>程序</w:t>
      </w:r>
      <w:r w:rsidR="005F72B9">
        <w:rPr>
          <w:rFonts w:ascii="Times New Roman" w:eastAsia="仿宋" w:hAnsi="Times New Roman" w:cs="Times New Roman"/>
          <w:sz w:val="24"/>
          <w:szCs w:val="24"/>
        </w:rPr>
        <w:t>设计</w:t>
      </w:r>
      <w:r>
        <w:rPr>
          <w:rFonts w:ascii="Times New Roman" w:eastAsia="仿宋" w:hAnsi="Times New Roman" w:cs="Times New Roman" w:hint="eastAsia"/>
          <w:sz w:val="24"/>
          <w:szCs w:val="24"/>
        </w:rPr>
        <w:t>等</w:t>
      </w:r>
      <w:r w:rsidR="001E632C">
        <w:rPr>
          <w:rFonts w:ascii="Times New Roman" w:eastAsia="仿宋" w:hAnsi="Times New Roman" w:cs="Times New Roman" w:hint="eastAsia"/>
          <w:sz w:val="24"/>
          <w:szCs w:val="24"/>
        </w:rPr>
        <w:t>基本</w:t>
      </w:r>
      <w:r>
        <w:rPr>
          <w:rFonts w:ascii="Times New Roman" w:eastAsia="仿宋" w:hAnsi="Times New Roman" w:cs="Times New Roman" w:hint="eastAsia"/>
          <w:sz w:val="24"/>
          <w:szCs w:val="24"/>
        </w:rPr>
        <w:t>理论知识。</w:t>
      </w:r>
      <w:r w:rsidR="001E632C">
        <w:rPr>
          <w:rFonts w:ascii="Times New Roman" w:eastAsia="仿宋" w:hAnsi="Times New Roman" w:cs="Times New Roman" w:hint="eastAsia"/>
          <w:sz w:val="24"/>
          <w:szCs w:val="24"/>
        </w:rPr>
        <w:t>理解</w:t>
      </w:r>
      <w:r w:rsidR="003D0DDF">
        <w:rPr>
          <w:rFonts w:ascii="Times New Roman" w:eastAsia="仿宋" w:hAnsi="Times New Roman" w:cs="Times New Roman" w:hint="eastAsia"/>
          <w:sz w:val="24"/>
          <w:szCs w:val="24"/>
        </w:rPr>
        <w:t>面向对象</w:t>
      </w:r>
      <w:r w:rsidR="001E632C">
        <w:rPr>
          <w:rFonts w:ascii="Times New Roman" w:eastAsia="仿宋" w:hAnsi="Times New Roman" w:cs="Times New Roman" w:hint="eastAsia"/>
          <w:sz w:val="24"/>
          <w:szCs w:val="24"/>
        </w:rPr>
        <w:t>程序设计的思想</w:t>
      </w:r>
      <w:r w:rsidR="005F72B9">
        <w:rPr>
          <w:rFonts w:ascii="Times New Roman" w:eastAsia="仿宋" w:hAnsi="Times New Roman" w:cs="Times New Roman" w:hint="eastAsia"/>
          <w:sz w:val="24"/>
          <w:szCs w:val="24"/>
        </w:rPr>
        <w:t>和相关概念</w:t>
      </w:r>
      <w:r w:rsidR="001E632C">
        <w:rPr>
          <w:rFonts w:ascii="Times New Roman" w:eastAsia="仿宋" w:hAnsi="Times New Roman" w:cs="Times New Roman" w:hint="eastAsia"/>
          <w:sz w:val="24"/>
          <w:szCs w:val="24"/>
        </w:rPr>
        <w:t>，并能够熟练使用常用</w:t>
      </w:r>
      <w:r w:rsidR="00501DF0">
        <w:rPr>
          <w:rFonts w:ascii="Times New Roman" w:eastAsia="仿宋" w:hAnsi="Times New Roman" w:cs="Times New Roman" w:hint="eastAsia"/>
          <w:sz w:val="24"/>
          <w:szCs w:val="24"/>
        </w:rPr>
        <w:t>的标准库</w:t>
      </w:r>
      <w:r w:rsidR="001E632C">
        <w:rPr>
          <w:rFonts w:ascii="Times New Roman" w:eastAsia="仿宋" w:hAnsi="Times New Roman" w:cs="Times New Roman" w:hint="eastAsia"/>
          <w:sz w:val="24"/>
          <w:szCs w:val="24"/>
        </w:rPr>
        <w:t>。</w:t>
      </w:r>
      <w:r>
        <w:rPr>
          <w:rFonts w:ascii="Times New Roman" w:eastAsia="仿宋" w:hAnsi="Times New Roman" w:cs="Times New Roman" w:hint="eastAsia"/>
          <w:sz w:val="24"/>
          <w:szCs w:val="24"/>
        </w:rPr>
        <w:t>能够</w:t>
      </w:r>
      <w:r w:rsidR="005F72B9">
        <w:rPr>
          <w:rFonts w:ascii="Times New Roman" w:eastAsia="仿宋" w:hAnsi="Times New Roman" w:cs="Times New Roman" w:hint="eastAsia"/>
          <w:sz w:val="24"/>
          <w:szCs w:val="24"/>
        </w:rPr>
        <w:t>灵活</w:t>
      </w:r>
      <w:r>
        <w:rPr>
          <w:rFonts w:ascii="Times New Roman" w:eastAsia="仿宋" w:hAnsi="Times New Roman" w:cs="Times New Roman" w:hint="eastAsia"/>
          <w:sz w:val="24"/>
          <w:szCs w:val="24"/>
        </w:rPr>
        <w:t>运用</w:t>
      </w:r>
      <w:r>
        <w:rPr>
          <w:rFonts w:ascii="Times New Roman" w:eastAsia="仿宋" w:hAnsi="Times New Roman" w:cs="Times New Roman" w:hint="eastAsia"/>
          <w:sz w:val="24"/>
          <w:szCs w:val="24"/>
        </w:rPr>
        <w:t>C</w:t>
      </w:r>
      <w:r w:rsidR="005F72B9">
        <w:rPr>
          <w:rFonts w:ascii="Times New Roman" w:eastAsia="仿宋" w:hAnsi="Times New Roman" w:cs="Times New Roman" w:hint="eastAsia"/>
          <w:sz w:val="24"/>
          <w:szCs w:val="24"/>
        </w:rPr>
        <w:t>/C++</w:t>
      </w:r>
      <w:r>
        <w:rPr>
          <w:rFonts w:ascii="Times New Roman" w:eastAsia="仿宋" w:hAnsi="Times New Roman" w:cs="Times New Roman" w:hint="eastAsia"/>
          <w:sz w:val="24"/>
          <w:szCs w:val="24"/>
        </w:rPr>
        <w:t>语言的基本原理和基本方法</w:t>
      </w:r>
      <w:r w:rsidR="005F72B9">
        <w:rPr>
          <w:rFonts w:ascii="Times New Roman" w:eastAsia="仿宋" w:hAnsi="Times New Roman" w:cs="Times New Roman" w:hint="eastAsia"/>
          <w:sz w:val="24"/>
          <w:szCs w:val="24"/>
        </w:rPr>
        <w:t>实现相应的算法</w:t>
      </w:r>
      <w:r w:rsidR="005F72B9">
        <w:rPr>
          <w:rFonts w:ascii="Times New Roman" w:eastAsia="仿宋" w:hAnsi="Times New Roman" w:cs="Times New Roman" w:hint="eastAsia"/>
          <w:sz w:val="24"/>
          <w:szCs w:val="24"/>
        </w:rPr>
        <w:t>，</w:t>
      </w:r>
      <w:r w:rsidR="005F72B9">
        <w:rPr>
          <w:rFonts w:ascii="Times New Roman" w:eastAsia="仿宋" w:hAnsi="Times New Roman" w:cs="Times New Roman" w:hint="eastAsia"/>
          <w:sz w:val="24"/>
          <w:szCs w:val="24"/>
        </w:rPr>
        <w:t>分析</w:t>
      </w:r>
      <w:r w:rsidR="005F72B9">
        <w:rPr>
          <w:rFonts w:ascii="Times New Roman" w:eastAsia="仿宋" w:hAnsi="Times New Roman" w:cs="Times New Roman" w:hint="eastAsia"/>
          <w:sz w:val="24"/>
          <w:szCs w:val="24"/>
        </w:rPr>
        <w:t>、</w:t>
      </w:r>
      <w:r w:rsidR="005F72B9">
        <w:rPr>
          <w:rFonts w:ascii="Times New Roman" w:eastAsia="仿宋" w:hAnsi="Times New Roman" w:cs="Times New Roman" w:hint="eastAsia"/>
          <w:sz w:val="24"/>
          <w:szCs w:val="24"/>
        </w:rPr>
        <w:t>解决一些实际应用</w:t>
      </w:r>
      <w:r w:rsidR="005F72B9">
        <w:rPr>
          <w:rFonts w:ascii="Times New Roman" w:eastAsia="仿宋" w:hAnsi="Times New Roman" w:cs="Times New Roman" w:hint="eastAsia"/>
          <w:sz w:val="24"/>
          <w:szCs w:val="24"/>
        </w:rPr>
        <w:t>问题</w:t>
      </w:r>
      <w:r w:rsidR="001E632C">
        <w:rPr>
          <w:rFonts w:ascii="Times New Roman" w:eastAsia="仿宋" w:hAnsi="Times New Roman" w:cs="Times New Roman" w:hint="eastAsia"/>
          <w:sz w:val="24"/>
          <w:szCs w:val="24"/>
        </w:rPr>
        <w:t>。</w:t>
      </w:r>
    </w:p>
    <w:p w14:paraId="33122AF1" w14:textId="340E8AEC" w:rsidR="001B206E" w:rsidRPr="001B206E" w:rsidRDefault="001B206E" w:rsidP="001B206E">
      <w:pPr>
        <w:pStyle w:val="a3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b/>
          <w:bCs/>
          <w:sz w:val="28"/>
          <w:szCs w:val="32"/>
        </w:rPr>
      </w:pPr>
      <w:r w:rsidRPr="001B206E">
        <w:rPr>
          <w:rFonts w:ascii="Times New Roman" w:eastAsia="仿宋" w:hAnsi="Times New Roman" w:cs="Times New Roman" w:hint="eastAsia"/>
          <w:b/>
          <w:bCs/>
          <w:sz w:val="28"/>
          <w:szCs w:val="32"/>
        </w:rPr>
        <w:t>考试内容</w:t>
      </w:r>
    </w:p>
    <w:p w14:paraId="586380E0" w14:textId="17402D4C" w:rsidR="001B206E" w:rsidRPr="00710FC0" w:rsidRDefault="00710FC0" w:rsidP="00710FC0">
      <w:pPr>
        <w:spacing w:afterLines="50" w:after="156"/>
        <w:ind w:firstLine="42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1</w:t>
      </w:r>
      <w:r>
        <w:rPr>
          <w:rFonts w:ascii="Times New Roman" w:eastAsia="仿宋" w:hAnsi="Times New Roman" w:cs="Times New Roman" w:hint="eastAsia"/>
          <w:sz w:val="24"/>
          <w:szCs w:val="24"/>
        </w:rPr>
        <w:t>、</w:t>
      </w:r>
      <w:r w:rsidRPr="00710FC0">
        <w:rPr>
          <w:rFonts w:ascii="Times New Roman" w:eastAsia="仿宋" w:hAnsi="Times New Roman" w:cs="Times New Roman" w:hint="eastAsia"/>
          <w:sz w:val="24"/>
          <w:szCs w:val="24"/>
        </w:rPr>
        <w:t>基本语法与控制结构：变量、数据类型、运算符等基本语法的</w:t>
      </w:r>
      <w:r w:rsidR="00501DF0">
        <w:rPr>
          <w:rFonts w:ascii="Times New Roman" w:eastAsia="仿宋" w:hAnsi="Times New Roman" w:cs="Times New Roman" w:hint="eastAsia"/>
          <w:sz w:val="24"/>
          <w:szCs w:val="24"/>
        </w:rPr>
        <w:t>理解</w:t>
      </w:r>
      <w:r w:rsidRPr="00710FC0">
        <w:rPr>
          <w:rFonts w:ascii="Times New Roman" w:eastAsia="仿宋" w:hAnsi="Times New Roman" w:cs="Times New Roman" w:hint="eastAsia"/>
          <w:sz w:val="24"/>
          <w:szCs w:val="24"/>
        </w:rPr>
        <w:t>；顺序结构、分支结构和循环结构的合理应用</w:t>
      </w:r>
      <w:r w:rsidR="00501DF0">
        <w:rPr>
          <w:rFonts w:ascii="Times New Roman" w:eastAsia="仿宋" w:hAnsi="Times New Roman" w:cs="Times New Roman" w:hint="eastAsia"/>
          <w:sz w:val="24"/>
          <w:szCs w:val="24"/>
        </w:rPr>
        <w:t>。</w:t>
      </w:r>
    </w:p>
    <w:p w14:paraId="2270DEA0" w14:textId="5FD52F75" w:rsidR="00710FC0" w:rsidRDefault="00710FC0" w:rsidP="00710FC0">
      <w:pPr>
        <w:spacing w:afterLines="50" w:after="156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ab/>
        <w:t>2</w:t>
      </w:r>
      <w:r>
        <w:rPr>
          <w:rFonts w:ascii="Times New Roman" w:eastAsia="仿宋" w:hAnsi="Times New Roman" w:cs="Times New Roman" w:hint="eastAsia"/>
          <w:sz w:val="24"/>
          <w:szCs w:val="24"/>
        </w:rPr>
        <w:t>、</w:t>
      </w:r>
      <w:r w:rsidRPr="00710FC0">
        <w:rPr>
          <w:rFonts w:ascii="Times New Roman" w:eastAsia="仿宋" w:hAnsi="Times New Roman" w:cs="Times New Roman" w:hint="eastAsia"/>
          <w:sz w:val="24"/>
          <w:szCs w:val="24"/>
        </w:rPr>
        <w:t>函数与模块化设计：函数的定义与调用，参数传递的方式</w:t>
      </w:r>
      <w:r>
        <w:rPr>
          <w:rFonts w:ascii="Times New Roman" w:eastAsia="仿宋" w:hAnsi="Times New Roman" w:cs="Times New Roman" w:hint="eastAsia"/>
          <w:sz w:val="24"/>
          <w:szCs w:val="24"/>
        </w:rPr>
        <w:t>；</w:t>
      </w:r>
      <w:r w:rsidRPr="00710FC0">
        <w:rPr>
          <w:rFonts w:ascii="Times New Roman" w:eastAsia="仿宋" w:hAnsi="Times New Roman" w:cs="Times New Roman" w:hint="eastAsia"/>
          <w:sz w:val="24"/>
          <w:szCs w:val="24"/>
        </w:rPr>
        <w:t>模块化设计思想，将程序划分为合适的函数模块</w:t>
      </w:r>
      <w:r w:rsidR="00501DF0">
        <w:rPr>
          <w:rFonts w:ascii="Times New Roman" w:eastAsia="仿宋" w:hAnsi="Times New Roman" w:cs="Times New Roman" w:hint="eastAsia"/>
          <w:sz w:val="24"/>
          <w:szCs w:val="24"/>
        </w:rPr>
        <w:t>。</w:t>
      </w:r>
    </w:p>
    <w:p w14:paraId="26E80F10" w14:textId="21CD7930" w:rsidR="00710FC0" w:rsidRDefault="00710FC0" w:rsidP="00710FC0">
      <w:pPr>
        <w:spacing w:afterLines="50" w:after="156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ab/>
        <w:t>3</w:t>
      </w:r>
      <w:r>
        <w:rPr>
          <w:rFonts w:ascii="Times New Roman" w:eastAsia="仿宋" w:hAnsi="Times New Roman" w:cs="Times New Roman" w:hint="eastAsia"/>
          <w:sz w:val="24"/>
          <w:szCs w:val="24"/>
        </w:rPr>
        <w:t>、</w:t>
      </w:r>
      <w:r w:rsidRPr="00710FC0">
        <w:rPr>
          <w:rFonts w:ascii="Times New Roman" w:eastAsia="仿宋" w:hAnsi="Times New Roman" w:cs="Times New Roman" w:hint="eastAsia"/>
          <w:sz w:val="24"/>
          <w:szCs w:val="24"/>
        </w:rPr>
        <w:t>数组与指针：数组的定义与使用，多维数组的操作</w:t>
      </w:r>
      <w:r>
        <w:rPr>
          <w:rFonts w:ascii="Times New Roman" w:eastAsia="仿宋" w:hAnsi="Times New Roman" w:cs="Times New Roman" w:hint="eastAsia"/>
          <w:sz w:val="24"/>
          <w:szCs w:val="24"/>
        </w:rPr>
        <w:t>；</w:t>
      </w:r>
      <w:r w:rsidRPr="00710FC0">
        <w:rPr>
          <w:rFonts w:ascii="Times New Roman" w:eastAsia="仿宋" w:hAnsi="Times New Roman" w:cs="Times New Roman" w:hint="eastAsia"/>
          <w:sz w:val="24"/>
          <w:szCs w:val="24"/>
        </w:rPr>
        <w:t>指针的基本概念</w:t>
      </w:r>
      <w:r w:rsidR="004F7F37">
        <w:rPr>
          <w:rFonts w:ascii="Times New Roman" w:eastAsia="仿宋" w:hAnsi="Times New Roman" w:cs="Times New Roman" w:hint="eastAsia"/>
          <w:sz w:val="24"/>
          <w:szCs w:val="24"/>
        </w:rPr>
        <w:t>；</w:t>
      </w:r>
      <w:r w:rsidR="00501DF0" w:rsidRPr="00710FC0">
        <w:rPr>
          <w:rFonts w:ascii="Times New Roman" w:eastAsia="仿宋" w:hAnsi="Times New Roman" w:cs="Times New Roman" w:hint="eastAsia"/>
          <w:sz w:val="24"/>
          <w:szCs w:val="24"/>
        </w:rPr>
        <w:t>指针的运算</w:t>
      </w:r>
      <w:r w:rsidR="00501DF0">
        <w:rPr>
          <w:rFonts w:ascii="Times New Roman" w:eastAsia="仿宋" w:hAnsi="Times New Roman" w:cs="Times New Roman" w:hint="eastAsia"/>
          <w:sz w:val="24"/>
          <w:szCs w:val="24"/>
        </w:rPr>
        <w:t>；</w:t>
      </w:r>
      <w:r w:rsidR="00501DF0">
        <w:rPr>
          <w:rFonts w:ascii="Times New Roman" w:eastAsia="仿宋" w:hAnsi="Times New Roman" w:cs="Times New Roman" w:hint="eastAsia"/>
          <w:sz w:val="24"/>
          <w:szCs w:val="24"/>
        </w:rPr>
        <w:t>指针与数组</w:t>
      </w:r>
      <w:r w:rsidR="004F7F37">
        <w:rPr>
          <w:rFonts w:ascii="Times New Roman" w:eastAsia="仿宋" w:hAnsi="Times New Roman" w:cs="Times New Roman" w:hint="eastAsia"/>
          <w:sz w:val="24"/>
          <w:szCs w:val="24"/>
        </w:rPr>
        <w:t>；</w:t>
      </w:r>
      <w:r w:rsidR="00501DF0">
        <w:rPr>
          <w:rFonts w:ascii="Times New Roman" w:eastAsia="仿宋" w:hAnsi="Times New Roman" w:cs="Times New Roman" w:hint="eastAsia"/>
          <w:sz w:val="24"/>
          <w:szCs w:val="24"/>
        </w:rPr>
        <w:t>指针与函数。</w:t>
      </w:r>
    </w:p>
    <w:p w14:paraId="3C3CA94B" w14:textId="18E55124" w:rsidR="00710FC0" w:rsidRDefault="00710FC0" w:rsidP="00710FC0">
      <w:pPr>
        <w:spacing w:afterLines="50" w:after="156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ab/>
        <w:t>4</w:t>
      </w:r>
      <w:r>
        <w:rPr>
          <w:rFonts w:ascii="Times New Roman" w:eastAsia="仿宋" w:hAnsi="Times New Roman" w:cs="Times New Roman" w:hint="eastAsia"/>
          <w:sz w:val="24"/>
          <w:szCs w:val="24"/>
        </w:rPr>
        <w:t>、</w:t>
      </w:r>
      <w:r w:rsidRPr="00710FC0">
        <w:rPr>
          <w:rFonts w:ascii="Times New Roman" w:eastAsia="仿宋" w:hAnsi="Times New Roman" w:cs="Times New Roman" w:hint="eastAsia"/>
          <w:sz w:val="24"/>
          <w:szCs w:val="24"/>
        </w:rPr>
        <w:t>字符串处理：字符串的基本概念和操作</w:t>
      </w:r>
      <w:r>
        <w:rPr>
          <w:rFonts w:ascii="Times New Roman" w:eastAsia="仿宋" w:hAnsi="Times New Roman" w:cs="Times New Roman" w:hint="eastAsia"/>
          <w:sz w:val="24"/>
          <w:szCs w:val="24"/>
        </w:rPr>
        <w:t>；</w:t>
      </w:r>
      <w:r w:rsidRPr="00710FC0">
        <w:rPr>
          <w:rFonts w:ascii="Times New Roman" w:eastAsia="仿宋" w:hAnsi="Times New Roman" w:cs="Times New Roman" w:hint="eastAsia"/>
          <w:sz w:val="24"/>
          <w:szCs w:val="24"/>
        </w:rPr>
        <w:t>字符串的输入输出</w:t>
      </w:r>
      <w:r w:rsidR="00501DF0">
        <w:rPr>
          <w:rFonts w:ascii="Times New Roman" w:eastAsia="仿宋" w:hAnsi="Times New Roman" w:cs="Times New Roman" w:hint="eastAsia"/>
          <w:sz w:val="24"/>
          <w:szCs w:val="24"/>
        </w:rPr>
        <w:t>；</w:t>
      </w:r>
      <w:r w:rsidRPr="00710FC0">
        <w:rPr>
          <w:rFonts w:ascii="Times New Roman" w:eastAsia="仿宋" w:hAnsi="Times New Roman" w:cs="Times New Roman" w:hint="eastAsia"/>
          <w:sz w:val="24"/>
          <w:szCs w:val="24"/>
        </w:rPr>
        <w:t>字符串处理函数的应用</w:t>
      </w:r>
      <w:r w:rsidR="00501DF0">
        <w:rPr>
          <w:rFonts w:ascii="Times New Roman" w:eastAsia="仿宋" w:hAnsi="Times New Roman" w:cs="Times New Roman" w:hint="eastAsia"/>
          <w:sz w:val="24"/>
          <w:szCs w:val="24"/>
        </w:rPr>
        <w:t>。</w:t>
      </w:r>
    </w:p>
    <w:p w14:paraId="48CC9C58" w14:textId="77777777" w:rsidR="00501DF0" w:rsidRDefault="00710FC0" w:rsidP="00501DF0">
      <w:pPr>
        <w:spacing w:afterLines="50" w:after="156"/>
        <w:rPr>
          <w:rFonts w:ascii="Times New Roman" w:eastAsia="仿宋" w:hAnsi="Times New Roman" w:cs="Times New Roman" w:hint="eastAsia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ab/>
        <w:t>5</w:t>
      </w:r>
      <w:r>
        <w:rPr>
          <w:rFonts w:ascii="Times New Roman" w:eastAsia="仿宋" w:hAnsi="Times New Roman" w:cs="Times New Roman" w:hint="eastAsia"/>
          <w:sz w:val="24"/>
          <w:szCs w:val="24"/>
        </w:rPr>
        <w:t>、</w:t>
      </w:r>
      <w:r w:rsidRPr="00710FC0">
        <w:rPr>
          <w:rFonts w:ascii="Times New Roman" w:eastAsia="仿宋" w:hAnsi="Times New Roman" w:cs="Times New Roman"/>
          <w:sz w:val="24"/>
          <w:szCs w:val="24"/>
        </w:rPr>
        <w:t>数据结构应用：</w:t>
      </w:r>
      <w:r w:rsidR="00501DF0">
        <w:rPr>
          <w:rFonts w:ascii="Times New Roman" w:eastAsia="仿宋" w:hAnsi="Times New Roman" w:cs="Times New Roman"/>
          <w:sz w:val="24"/>
          <w:szCs w:val="24"/>
        </w:rPr>
        <w:t>顺序表</w:t>
      </w:r>
      <w:r w:rsidR="00501DF0">
        <w:rPr>
          <w:rFonts w:ascii="Times New Roman" w:eastAsia="仿宋" w:hAnsi="Times New Roman" w:cs="Times New Roman" w:hint="eastAsia"/>
          <w:sz w:val="24"/>
          <w:szCs w:val="24"/>
        </w:rPr>
        <w:t>、</w:t>
      </w:r>
      <w:r w:rsidRPr="00710FC0">
        <w:rPr>
          <w:rFonts w:ascii="Times New Roman" w:eastAsia="仿宋" w:hAnsi="Times New Roman" w:cs="Times New Roman" w:hint="eastAsia"/>
          <w:sz w:val="24"/>
          <w:szCs w:val="24"/>
        </w:rPr>
        <w:t>链表、</w:t>
      </w:r>
      <w:proofErr w:type="gramStart"/>
      <w:r w:rsidRPr="00710FC0">
        <w:rPr>
          <w:rFonts w:ascii="Times New Roman" w:eastAsia="仿宋" w:hAnsi="Times New Roman" w:cs="Times New Roman" w:hint="eastAsia"/>
          <w:sz w:val="24"/>
          <w:szCs w:val="24"/>
        </w:rPr>
        <w:t>栈</w:t>
      </w:r>
      <w:proofErr w:type="gramEnd"/>
      <w:r w:rsidRPr="00710FC0">
        <w:rPr>
          <w:rFonts w:ascii="Times New Roman" w:eastAsia="仿宋" w:hAnsi="Times New Roman" w:cs="Times New Roman" w:hint="eastAsia"/>
          <w:sz w:val="24"/>
          <w:szCs w:val="24"/>
        </w:rPr>
        <w:t>和队列的基本概念与实现</w:t>
      </w:r>
      <w:r>
        <w:rPr>
          <w:rFonts w:ascii="Times New Roman" w:eastAsia="仿宋" w:hAnsi="Times New Roman" w:cs="Times New Roman" w:hint="eastAsia"/>
          <w:sz w:val="24"/>
          <w:szCs w:val="24"/>
        </w:rPr>
        <w:t>；</w:t>
      </w:r>
      <w:r w:rsidR="00501DF0">
        <w:rPr>
          <w:rFonts w:ascii="Times New Roman" w:eastAsia="仿宋" w:hAnsi="Times New Roman" w:cs="Times New Roman" w:hint="eastAsia"/>
          <w:sz w:val="24"/>
          <w:szCs w:val="24"/>
        </w:rPr>
        <w:t>通过数据结构解决实际问题，如链表实现的简单数据管理。</w:t>
      </w:r>
    </w:p>
    <w:p w14:paraId="2F0D96A2" w14:textId="1DFC7FE7" w:rsidR="00501DF0" w:rsidRDefault="00501DF0" w:rsidP="00501DF0">
      <w:pPr>
        <w:spacing w:afterLines="50" w:after="156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 xml:space="preserve">    6</w:t>
      </w:r>
      <w:r>
        <w:rPr>
          <w:rFonts w:ascii="Times New Roman" w:eastAsia="仿宋" w:hAnsi="Times New Roman" w:cs="Times New Roman" w:hint="eastAsia"/>
          <w:sz w:val="24"/>
          <w:szCs w:val="24"/>
        </w:rPr>
        <w:t>、结构体与共用体：</w:t>
      </w:r>
      <w:r w:rsidRPr="003D0DDF">
        <w:rPr>
          <w:rFonts w:ascii="Times New Roman" w:eastAsia="仿宋" w:hAnsi="Times New Roman" w:cs="Times New Roman" w:hint="eastAsia"/>
          <w:sz w:val="24"/>
          <w:szCs w:val="24"/>
        </w:rPr>
        <w:t>结构体类型声明</w:t>
      </w:r>
      <w:r>
        <w:rPr>
          <w:rFonts w:ascii="Times New Roman" w:eastAsia="仿宋" w:hAnsi="Times New Roman" w:cs="Times New Roman" w:hint="eastAsia"/>
          <w:sz w:val="24"/>
          <w:szCs w:val="24"/>
        </w:rPr>
        <w:t>、</w:t>
      </w:r>
      <w:r>
        <w:rPr>
          <w:rFonts w:ascii="Times New Roman" w:eastAsia="仿宋" w:hAnsi="Times New Roman" w:cs="Times New Roman" w:hint="eastAsia"/>
          <w:sz w:val="24"/>
          <w:szCs w:val="24"/>
        </w:rPr>
        <w:t>结构体变量定义</w:t>
      </w:r>
      <w:r>
        <w:rPr>
          <w:rFonts w:ascii="Times New Roman" w:eastAsia="仿宋" w:hAnsi="Times New Roman" w:cs="Times New Roman" w:hint="eastAsia"/>
          <w:sz w:val="24"/>
          <w:szCs w:val="24"/>
        </w:rPr>
        <w:t>和结构体变量的引用方法；共用体类型声明和共用体变量定义方法；</w:t>
      </w:r>
      <w:r w:rsidRPr="003D0DDF">
        <w:rPr>
          <w:rFonts w:ascii="Times New Roman" w:eastAsia="仿宋" w:hAnsi="Times New Roman" w:cs="Times New Roman" w:hint="eastAsia"/>
          <w:sz w:val="24"/>
          <w:szCs w:val="24"/>
        </w:rPr>
        <w:t>结构体数组的定义和数组元素的引用</w:t>
      </w:r>
      <w:r>
        <w:rPr>
          <w:rFonts w:ascii="Times New Roman" w:eastAsia="仿宋" w:hAnsi="Times New Roman" w:cs="Times New Roman" w:hint="eastAsia"/>
          <w:sz w:val="24"/>
          <w:szCs w:val="24"/>
        </w:rPr>
        <w:t>；</w:t>
      </w:r>
      <w:r w:rsidRPr="003D0DDF">
        <w:rPr>
          <w:rFonts w:ascii="Times New Roman" w:eastAsia="仿宋" w:hAnsi="Times New Roman" w:cs="Times New Roman" w:hint="eastAsia"/>
          <w:sz w:val="24"/>
          <w:szCs w:val="24"/>
        </w:rPr>
        <w:t>结构体类型指针</w:t>
      </w:r>
      <w:r>
        <w:rPr>
          <w:rFonts w:ascii="Times New Roman" w:eastAsia="仿宋" w:hAnsi="Times New Roman" w:cs="Times New Roman" w:hint="eastAsia"/>
          <w:sz w:val="24"/>
          <w:szCs w:val="24"/>
        </w:rPr>
        <w:t>的</w:t>
      </w:r>
      <w:r w:rsidRPr="003D0DDF">
        <w:rPr>
          <w:rFonts w:ascii="Times New Roman" w:eastAsia="仿宋" w:hAnsi="Times New Roman" w:cs="Times New Roman" w:hint="eastAsia"/>
          <w:sz w:val="24"/>
          <w:szCs w:val="24"/>
        </w:rPr>
        <w:t>概念及使用</w:t>
      </w:r>
      <w:r>
        <w:rPr>
          <w:rFonts w:ascii="Times New Roman" w:eastAsia="仿宋" w:hAnsi="Times New Roman" w:cs="Times New Roman" w:hint="eastAsia"/>
          <w:sz w:val="24"/>
          <w:szCs w:val="24"/>
        </w:rPr>
        <w:t>。</w:t>
      </w:r>
    </w:p>
    <w:p w14:paraId="39F0D1C4" w14:textId="33B43101" w:rsidR="00710FC0" w:rsidRDefault="00710FC0" w:rsidP="00710FC0">
      <w:pPr>
        <w:spacing w:afterLines="50" w:after="156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ab/>
      </w:r>
      <w:r w:rsidR="00501DF0">
        <w:rPr>
          <w:rFonts w:ascii="Times New Roman" w:eastAsia="仿宋" w:hAnsi="Times New Roman" w:cs="Times New Roman" w:hint="eastAsia"/>
          <w:sz w:val="24"/>
          <w:szCs w:val="24"/>
        </w:rPr>
        <w:t>7</w:t>
      </w:r>
      <w:r>
        <w:rPr>
          <w:rFonts w:ascii="Times New Roman" w:eastAsia="仿宋" w:hAnsi="Times New Roman" w:cs="Times New Roman" w:hint="eastAsia"/>
          <w:sz w:val="24"/>
          <w:szCs w:val="24"/>
        </w:rPr>
        <w:t>、</w:t>
      </w:r>
      <w:r w:rsidRPr="00710FC0">
        <w:rPr>
          <w:rFonts w:ascii="Times New Roman" w:eastAsia="仿宋" w:hAnsi="Times New Roman" w:cs="Times New Roman" w:hint="eastAsia"/>
          <w:sz w:val="24"/>
          <w:szCs w:val="24"/>
        </w:rPr>
        <w:t>文件操作：文件的打开、读写、关闭等基本操作</w:t>
      </w:r>
      <w:r>
        <w:rPr>
          <w:rFonts w:ascii="Times New Roman" w:eastAsia="仿宋" w:hAnsi="Times New Roman" w:cs="Times New Roman" w:hint="eastAsia"/>
          <w:sz w:val="24"/>
          <w:szCs w:val="24"/>
        </w:rPr>
        <w:t>；</w:t>
      </w:r>
      <w:r w:rsidRPr="00710FC0">
        <w:rPr>
          <w:rFonts w:ascii="Times New Roman" w:eastAsia="仿宋" w:hAnsi="Times New Roman" w:cs="Times New Roman" w:hint="eastAsia"/>
          <w:sz w:val="24"/>
          <w:szCs w:val="24"/>
        </w:rPr>
        <w:t>文本文件和二进制文件的读写</w:t>
      </w:r>
      <w:r w:rsidR="00501DF0">
        <w:rPr>
          <w:rFonts w:ascii="Times New Roman" w:eastAsia="仿宋" w:hAnsi="Times New Roman" w:cs="Times New Roman" w:hint="eastAsia"/>
          <w:sz w:val="24"/>
          <w:szCs w:val="24"/>
        </w:rPr>
        <w:t>；</w:t>
      </w:r>
      <w:r w:rsidRPr="00710FC0">
        <w:rPr>
          <w:rFonts w:ascii="Times New Roman" w:eastAsia="仿宋" w:hAnsi="Times New Roman" w:cs="Times New Roman" w:hint="eastAsia"/>
          <w:sz w:val="24"/>
          <w:szCs w:val="24"/>
        </w:rPr>
        <w:t>异常处理机制的应用</w:t>
      </w:r>
      <w:r w:rsidR="00501DF0">
        <w:rPr>
          <w:rFonts w:ascii="Times New Roman" w:eastAsia="仿宋" w:hAnsi="Times New Roman" w:cs="Times New Roman" w:hint="eastAsia"/>
          <w:sz w:val="24"/>
          <w:szCs w:val="24"/>
        </w:rPr>
        <w:t>。</w:t>
      </w:r>
    </w:p>
    <w:p w14:paraId="5974B9A0" w14:textId="7D1DCFA7" w:rsidR="00710FC0" w:rsidRDefault="00710FC0" w:rsidP="00710FC0">
      <w:pPr>
        <w:spacing w:afterLines="50" w:after="156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ab/>
      </w:r>
      <w:r w:rsidR="00501DF0">
        <w:rPr>
          <w:rFonts w:ascii="Times New Roman" w:eastAsia="仿宋" w:hAnsi="Times New Roman" w:cs="Times New Roman" w:hint="eastAsia"/>
          <w:sz w:val="24"/>
          <w:szCs w:val="24"/>
        </w:rPr>
        <w:t>8</w:t>
      </w:r>
      <w:r>
        <w:rPr>
          <w:rFonts w:ascii="Times New Roman" w:eastAsia="仿宋" w:hAnsi="Times New Roman" w:cs="Times New Roman" w:hint="eastAsia"/>
          <w:sz w:val="24"/>
          <w:szCs w:val="24"/>
        </w:rPr>
        <w:t>、</w:t>
      </w:r>
      <w:r w:rsidRPr="00710FC0">
        <w:rPr>
          <w:rFonts w:ascii="Times New Roman" w:eastAsia="仿宋" w:hAnsi="Times New Roman" w:cs="Times New Roman" w:hint="eastAsia"/>
          <w:sz w:val="24"/>
          <w:szCs w:val="24"/>
        </w:rPr>
        <w:t>排序与搜索算法：常见排序算法（冒泡排序、快速排序</w:t>
      </w:r>
      <w:r>
        <w:rPr>
          <w:rFonts w:ascii="Times New Roman" w:eastAsia="仿宋" w:hAnsi="Times New Roman" w:cs="Times New Roman" w:hint="eastAsia"/>
          <w:sz w:val="24"/>
          <w:szCs w:val="24"/>
        </w:rPr>
        <w:t>等</w:t>
      </w:r>
      <w:r w:rsidRPr="00710FC0">
        <w:rPr>
          <w:rFonts w:ascii="Times New Roman" w:eastAsia="仿宋" w:hAnsi="Times New Roman" w:cs="Times New Roman" w:hint="eastAsia"/>
          <w:sz w:val="24"/>
          <w:szCs w:val="24"/>
        </w:rPr>
        <w:t>）的实现与比较</w:t>
      </w:r>
      <w:r>
        <w:rPr>
          <w:rFonts w:ascii="Times New Roman" w:eastAsia="仿宋" w:hAnsi="Times New Roman" w:cs="Times New Roman" w:hint="eastAsia"/>
          <w:sz w:val="24"/>
          <w:szCs w:val="24"/>
        </w:rPr>
        <w:t>；常见</w:t>
      </w:r>
      <w:r w:rsidRPr="00710FC0">
        <w:rPr>
          <w:rFonts w:ascii="Times New Roman" w:eastAsia="仿宋" w:hAnsi="Times New Roman" w:cs="Times New Roman" w:hint="eastAsia"/>
          <w:sz w:val="24"/>
          <w:szCs w:val="24"/>
        </w:rPr>
        <w:t>搜索算法</w:t>
      </w:r>
      <w:r>
        <w:rPr>
          <w:rFonts w:ascii="Times New Roman" w:eastAsia="仿宋" w:hAnsi="Times New Roman" w:cs="Times New Roman" w:hint="eastAsia"/>
          <w:sz w:val="24"/>
          <w:szCs w:val="24"/>
        </w:rPr>
        <w:t>（二分搜索算法等）</w:t>
      </w:r>
      <w:r w:rsidRPr="00710FC0">
        <w:rPr>
          <w:rFonts w:ascii="Times New Roman" w:eastAsia="仿宋" w:hAnsi="Times New Roman" w:cs="Times New Roman" w:hint="eastAsia"/>
          <w:sz w:val="24"/>
          <w:szCs w:val="24"/>
        </w:rPr>
        <w:t>的理解与应用</w:t>
      </w:r>
      <w:r w:rsidR="00501DF0">
        <w:rPr>
          <w:rFonts w:ascii="Times New Roman" w:eastAsia="仿宋" w:hAnsi="Times New Roman" w:cs="Times New Roman" w:hint="eastAsia"/>
          <w:sz w:val="24"/>
          <w:szCs w:val="24"/>
        </w:rPr>
        <w:t>。</w:t>
      </w:r>
    </w:p>
    <w:p w14:paraId="05A97AC3" w14:textId="59C3DF87" w:rsidR="003D0DDF" w:rsidRDefault="00710FC0" w:rsidP="00710FC0">
      <w:pPr>
        <w:spacing w:afterLines="50" w:after="156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ab/>
      </w:r>
      <w:r w:rsidR="00501DF0">
        <w:rPr>
          <w:rFonts w:ascii="Times New Roman" w:eastAsia="仿宋" w:hAnsi="Times New Roman" w:cs="Times New Roman" w:hint="eastAsia"/>
          <w:sz w:val="24"/>
          <w:szCs w:val="24"/>
        </w:rPr>
        <w:t>9</w:t>
      </w:r>
      <w:r>
        <w:rPr>
          <w:rFonts w:ascii="Times New Roman" w:eastAsia="仿宋" w:hAnsi="Times New Roman" w:cs="Times New Roman" w:hint="eastAsia"/>
          <w:sz w:val="24"/>
          <w:szCs w:val="24"/>
        </w:rPr>
        <w:t>、</w:t>
      </w:r>
      <w:r w:rsidRPr="00710FC0">
        <w:rPr>
          <w:rFonts w:ascii="Times New Roman" w:eastAsia="仿宋" w:hAnsi="Times New Roman" w:cs="Times New Roman" w:hint="eastAsia"/>
          <w:sz w:val="24"/>
          <w:szCs w:val="24"/>
        </w:rPr>
        <w:t>算法设计与分析：基本算法范式的理解，如递归、分治和动态规划</w:t>
      </w:r>
      <w:r>
        <w:rPr>
          <w:rFonts w:ascii="Times New Roman" w:eastAsia="仿宋" w:hAnsi="Times New Roman" w:cs="Times New Roman" w:hint="eastAsia"/>
          <w:sz w:val="24"/>
          <w:szCs w:val="24"/>
        </w:rPr>
        <w:t>；</w:t>
      </w:r>
      <w:r w:rsidRPr="00710FC0">
        <w:rPr>
          <w:rFonts w:ascii="Times New Roman" w:eastAsia="仿宋" w:hAnsi="Times New Roman" w:cs="Times New Roman" w:hint="eastAsia"/>
          <w:sz w:val="24"/>
          <w:szCs w:val="24"/>
        </w:rPr>
        <w:t>算法的时间复杂度和空间复杂度的分析</w:t>
      </w:r>
      <w:r w:rsidR="00501DF0">
        <w:rPr>
          <w:rFonts w:ascii="Times New Roman" w:eastAsia="仿宋" w:hAnsi="Times New Roman" w:cs="Times New Roman" w:hint="eastAsia"/>
          <w:sz w:val="24"/>
          <w:szCs w:val="24"/>
        </w:rPr>
        <w:t>。</w:t>
      </w:r>
      <w:r w:rsidR="003D0DDF">
        <w:rPr>
          <w:rFonts w:ascii="Times New Roman" w:eastAsia="仿宋" w:hAnsi="Times New Roman" w:cs="Times New Roman"/>
          <w:sz w:val="24"/>
          <w:szCs w:val="24"/>
        </w:rPr>
        <w:tab/>
      </w:r>
    </w:p>
    <w:p w14:paraId="67A5A885" w14:textId="0E2C58DD" w:rsidR="00A80F92" w:rsidRPr="0086687E" w:rsidRDefault="00A80F92" w:rsidP="00710FC0">
      <w:pPr>
        <w:spacing w:afterLines="50" w:after="156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ab/>
        <w:t>10</w:t>
      </w:r>
      <w:r>
        <w:rPr>
          <w:rFonts w:ascii="Times New Roman" w:eastAsia="仿宋" w:hAnsi="Times New Roman" w:cs="Times New Roman" w:hint="eastAsia"/>
          <w:sz w:val="24"/>
          <w:szCs w:val="24"/>
        </w:rPr>
        <w:t>、面向对象程序设计：</w:t>
      </w:r>
      <w:r w:rsidR="00501DF0">
        <w:rPr>
          <w:rFonts w:ascii="Times New Roman" w:eastAsia="仿宋" w:hAnsi="Times New Roman" w:cs="Times New Roman" w:hint="eastAsia"/>
          <w:sz w:val="24"/>
          <w:szCs w:val="24"/>
        </w:rPr>
        <w:t>面向对象程序设计方法的特点；类的定义、对象的创建</w:t>
      </w:r>
      <w:r w:rsidR="0086687E">
        <w:rPr>
          <w:rFonts w:ascii="Times New Roman" w:eastAsia="仿宋" w:hAnsi="Times New Roman" w:cs="Times New Roman" w:hint="eastAsia"/>
          <w:sz w:val="24"/>
          <w:szCs w:val="24"/>
        </w:rPr>
        <w:t>和初始化；成员函数的定义及使用；</w:t>
      </w:r>
      <w:r w:rsidR="0086687E" w:rsidRPr="0086687E">
        <w:rPr>
          <w:rFonts w:ascii="Times New Roman" w:eastAsia="仿宋" w:hAnsi="Times New Roman" w:cs="Times New Roman" w:hint="eastAsia"/>
          <w:sz w:val="24"/>
          <w:szCs w:val="24"/>
        </w:rPr>
        <w:t>构造函数</w:t>
      </w:r>
      <w:proofErr w:type="gramStart"/>
      <w:r w:rsidR="0086687E" w:rsidRPr="0086687E">
        <w:rPr>
          <w:rFonts w:ascii="Times New Roman" w:eastAsia="仿宋" w:hAnsi="Times New Roman" w:cs="Times New Roman" w:hint="eastAsia"/>
          <w:sz w:val="24"/>
          <w:szCs w:val="24"/>
        </w:rPr>
        <w:t>与析构</w:t>
      </w:r>
      <w:proofErr w:type="gramEnd"/>
      <w:r w:rsidR="0086687E" w:rsidRPr="0086687E">
        <w:rPr>
          <w:rFonts w:ascii="Times New Roman" w:eastAsia="仿宋" w:hAnsi="Times New Roman" w:cs="Times New Roman" w:hint="eastAsia"/>
          <w:sz w:val="24"/>
          <w:szCs w:val="24"/>
        </w:rPr>
        <w:t>函数的功能、使用方法与调用顺序</w:t>
      </w:r>
      <w:r w:rsidR="0086687E">
        <w:rPr>
          <w:rFonts w:ascii="Times New Roman" w:eastAsia="仿宋" w:hAnsi="Times New Roman" w:cs="Times New Roman" w:hint="eastAsia"/>
          <w:sz w:val="24"/>
          <w:szCs w:val="24"/>
        </w:rPr>
        <w:t>；继承、多态、重载的概念；</w:t>
      </w:r>
      <w:r w:rsidR="0086687E" w:rsidRPr="0086687E">
        <w:rPr>
          <w:rFonts w:ascii="Times New Roman" w:eastAsia="仿宋" w:hAnsi="Times New Roman" w:cs="Times New Roman" w:hint="eastAsia"/>
          <w:sz w:val="24"/>
          <w:szCs w:val="24"/>
        </w:rPr>
        <w:t>继承的工作方式、派生类的构造</w:t>
      </w:r>
      <w:r w:rsidR="0086687E">
        <w:rPr>
          <w:rFonts w:ascii="Times New Roman" w:eastAsia="仿宋" w:hAnsi="Times New Roman" w:cs="Times New Roman" w:hint="eastAsia"/>
          <w:sz w:val="24"/>
          <w:szCs w:val="24"/>
        </w:rPr>
        <w:t>、多继承的构造顺序</w:t>
      </w:r>
      <w:r w:rsidR="00F101A5">
        <w:rPr>
          <w:rFonts w:ascii="Times New Roman" w:eastAsia="仿宋" w:hAnsi="Times New Roman" w:cs="Times New Roman" w:hint="eastAsia"/>
          <w:sz w:val="24"/>
          <w:szCs w:val="24"/>
        </w:rPr>
        <w:t>；运算符重载的使用。</w:t>
      </w:r>
    </w:p>
    <w:p w14:paraId="11F9B7D8" w14:textId="384C5BB7" w:rsidR="001B206E" w:rsidRPr="001B206E" w:rsidRDefault="001B206E" w:rsidP="001B206E">
      <w:pPr>
        <w:pStyle w:val="a3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b/>
          <w:bCs/>
          <w:sz w:val="28"/>
          <w:szCs w:val="32"/>
        </w:rPr>
      </w:pPr>
      <w:r w:rsidRPr="001B206E">
        <w:rPr>
          <w:rFonts w:ascii="Times New Roman" w:eastAsia="仿宋" w:hAnsi="Times New Roman" w:cs="Times New Roman" w:hint="eastAsia"/>
          <w:b/>
          <w:bCs/>
          <w:sz w:val="28"/>
          <w:szCs w:val="32"/>
        </w:rPr>
        <w:t>参考书目</w:t>
      </w:r>
    </w:p>
    <w:p w14:paraId="6AF35FF3" w14:textId="4BDC89C0" w:rsidR="001B206E" w:rsidRPr="001E632C" w:rsidRDefault="001E632C" w:rsidP="001E632C">
      <w:pPr>
        <w:pStyle w:val="a3"/>
        <w:numPr>
          <w:ilvl w:val="0"/>
          <w:numId w:val="2"/>
        </w:numPr>
        <w:spacing w:afterLines="50" w:after="156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1E632C">
        <w:rPr>
          <w:rFonts w:ascii="Times New Roman" w:eastAsia="仿宋" w:hAnsi="Times New Roman" w:cs="Times New Roman" w:hint="eastAsia"/>
          <w:sz w:val="24"/>
          <w:szCs w:val="24"/>
        </w:rPr>
        <w:t>李含光，郑关胜</w:t>
      </w:r>
      <w:r w:rsidR="0040170A">
        <w:rPr>
          <w:rFonts w:ascii="Times New Roman" w:eastAsia="仿宋" w:hAnsi="Times New Roman" w:cs="Times New Roman" w:hint="eastAsia"/>
          <w:sz w:val="24"/>
          <w:szCs w:val="24"/>
        </w:rPr>
        <w:t>，潘锦基</w:t>
      </w:r>
      <w:r w:rsidRPr="001E632C">
        <w:rPr>
          <w:rFonts w:ascii="Times New Roman" w:eastAsia="仿宋" w:hAnsi="Times New Roman" w:cs="Times New Roman" w:hint="eastAsia"/>
          <w:sz w:val="24"/>
          <w:szCs w:val="24"/>
        </w:rPr>
        <w:t>，</w:t>
      </w:r>
      <w:r w:rsidRPr="001E632C">
        <w:rPr>
          <w:rFonts w:ascii="Times New Roman" w:eastAsia="仿宋" w:hAnsi="Times New Roman" w:cs="Times New Roman" w:hint="eastAsia"/>
          <w:sz w:val="24"/>
          <w:szCs w:val="24"/>
        </w:rPr>
        <w:t>C</w:t>
      </w:r>
      <w:r w:rsidRPr="001E632C">
        <w:rPr>
          <w:rFonts w:ascii="Times New Roman" w:eastAsia="仿宋" w:hAnsi="Times New Roman" w:cs="Times New Roman" w:hint="eastAsia"/>
          <w:sz w:val="24"/>
          <w:szCs w:val="24"/>
        </w:rPr>
        <w:t>语言程序设计教程</w:t>
      </w:r>
      <w:r w:rsidR="0040170A">
        <w:rPr>
          <w:rFonts w:ascii="Times New Roman" w:eastAsia="仿宋" w:hAnsi="Times New Roman" w:cs="Times New Roman" w:hint="eastAsia"/>
          <w:sz w:val="24"/>
          <w:szCs w:val="24"/>
        </w:rPr>
        <w:t>（第</w:t>
      </w:r>
      <w:r w:rsidR="0040170A">
        <w:rPr>
          <w:rFonts w:ascii="Times New Roman" w:eastAsia="仿宋" w:hAnsi="Times New Roman" w:cs="Times New Roman" w:hint="eastAsia"/>
          <w:sz w:val="24"/>
          <w:szCs w:val="24"/>
        </w:rPr>
        <w:t>3</w:t>
      </w:r>
      <w:r w:rsidR="0040170A">
        <w:rPr>
          <w:rFonts w:ascii="Times New Roman" w:eastAsia="仿宋" w:hAnsi="Times New Roman" w:cs="Times New Roman" w:hint="eastAsia"/>
          <w:sz w:val="24"/>
          <w:szCs w:val="24"/>
        </w:rPr>
        <w:t>版）</w:t>
      </w:r>
      <w:r w:rsidRPr="001E632C">
        <w:rPr>
          <w:rFonts w:ascii="Times New Roman" w:eastAsia="仿宋" w:hAnsi="Times New Roman" w:cs="Times New Roman" w:hint="eastAsia"/>
          <w:sz w:val="24"/>
          <w:szCs w:val="24"/>
        </w:rPr>
        <w:t>，清华大学出版社，</w:t>
      </w:r>
      <w:r w:rsidRPr="001E632C">
        <w:rPr>
          <w:rFonts w:ascii="Times New Roman" w:eastAsia="仿宋" w:hAnsi="Times New Roman" w:cs="Times New Roman" w:hint="eastAsia"/>
          <w:sz w:val="24"/>
          <w:szCs w:val="24"/>
        </w:rPr>
        <w:t>2</w:t>
      </w:r>
      <w:r w:rsidR="0040170A">
        <w:rPr>
          <w:rFonts w:ascii="Times New Roman" w:eastAsia="仿宋" w:hAnsi="Times New Roman" w:cs="Times New Roman"/>
          <w:sz w:val="24"/>
          <w:szCs w:val="24"/>
        </w:rPr>
        <w:t>0</w:t>
      </w:r>
      <w:r w:rsidR="0040170A">
        <w:rPr>
          <w:rFonts w:ascii="Times New Roman" w:eastAsia="仿宋" w:hAnsi="Times New Roman" w:cs="Times New Roman" w:hint="eastAsia"/>
          <w:sz w:val="24"/>
          <w:szCs w:val="24"/>
        </w:rPr>
        <w:t>22</w:t>
      </w:r>
      <w:bookmarkStart w:id="0" w:name="_GoBack"/>
      <w:bookmarkEnd w:id="0"/>
      <w:r w:rsidRPr="001E632C">
        <w:rPr>
          <w:rFonts w:ascii="Times New Roman" w:eastAsia="仿宋" w:hAnsi="Times New Roman" w:cs="Times New Roman"/>
          <w:sz w:val="24"/>
          <w:szCs w:val="24"/>
        </w:rPr>
        <w:t>.</w:t>
      </w:r>
    </w:p>
    <w:p w14:paraId="55281F33" w14:textId="576817E5" w:rsidR="001E632C" w:rsidRPr="001E632C" w:rsidRDefault="001E632C" w:rsidP="001E632C">
      <w:pPr>
        <w:pStyle w:val="a3"/>
        <w:numPr>
          <w:ilvl w:val="0"/>
          <w:numId w:val="2"/>
        </w:numPr>
        <w:spacing w:afterLines="50" w:after="156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1E632C">
        <w:rPr>
          <w:rFonts w:ascii="Times New Roman" w:eastAsia="仿宋" w:hAnsi="Times New Roman" w:cs="Times New Roman" w:hint="eastAsia"/>
          <w:sz w:val="24"/>
          <w:szCs w:val="24"/>
        </w:rPr>
        <w:lastRenderedPageBreak/>
        <w:t>谭浩强</w:t>
      </w:r>
      <w:r>
        <w:rPr>
          <w:rFonts w:ascii="Times New Roman" w:eastAsia="仿宋" w:hAnsi="Times New Roman" w:cs="Times New Roman" w:hint="eastAsia"/>
          <w:sz w:val="24"/>
          <w:szCs w:val="24"/>
        </w:rPr>
        <w:t>，</w:t>
      </w:r>
      <w:r w:rsidRPr="001E632C">
        <w:rPr>
          <w:rFonts w:ascii="Times New Roman" w:eastAsia="仿宋" w:hAnsi="Times New Roman" w:cs="Times New Roman"/>
          <w:sz w:val="24"/>
          <w:szCs w:val="24"/>
        </w:rPr>
        <w:t>C</w:t>
      </w:r>
      <w:r w:rsidRPr="001E632C">
        <w:rPr>
          <w:rFonts w:ascii="Times New Roman" w:eastAsia="仿宋" w:hAnsi="Times New Roman" w:cs="Times New Roman"/>
          <w:sz w:val="24"/>
          <w:szCs w:val="24"/>
        </w:rPr>
        <w:t>语言程序设计（第五版）</w:t>
      </w:r>
      <w:r>
        <w:rPr>
          <w:rFonts w:ascii="Times New Roman" w:eastAsia="仿宋" w:hAnsi="Times New Roman" w:cs="Times New Roman" w:hint="eastAsia"/>
          <w:sz w:val="24"/>
          <w:szCs w:val="24"/>
        </w:rPr>
        <w:t>，</w:t>
      </w:r>
      <w:r w:rsidRPr="001E632C">
        <w:rPr>
          <w:rFonts w:ascii="Times New Roman" w:eastAsia="仿宋" w:hAnsi="Times New Roman" w:cs="Times New Roman" w:hint="eastAsia"/>
          <w:sz w:val="24"/>
          <w:szCs w:val="24"/>
        </w:rPr>
        <w:t>清华大学出版社</w:t>
      </w:r>
      <w:r>
        <w:rPr>
          <w:rFonts w:ascii="Times New Roman" w:eastAsia="仿宋" w:hAnsi="Times New Roman" w:cs="Times New Roman" w:hint="eastAsia"/>
          <w:sz w:val="24"/>
          <w:szCs w:val="24"/>
        </w:rPr>
        <w:t>，</w:t>
      </w:r>
      <w:r>
        <w:rPr>
          <w:rFonts w:ascii="Times New Roman" w:eastAsia="仿宋" w:hAnsi="Times New Roman" w:cs="Times New Roman" w:hint="eastAsia"/>
          <w:sz w:val="24"/>
          <w:szCs w:val="24"/>
        </w:rPr>
        <w:t>2</w:t>
      </w:r>
      <w:r>
        <w:rPr>
          <w:rFonts w:ascii="Times New Roman" w:eastAsia="仿宋" w:hAnsi="Times New Roman" w:cs="Times New Roman"/>
          <w:sz w:val="24"/>
          <w:szCs w:val="24"/>
        </w:rPr>
        <w:t>017.</w:t>
      </w:r>
    </w:p>
    <w:sectPr w:rsidR="001E632C" w:rsidRPr="001E6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6139E"/>
    <w:multiLevelType w:val="hybridMultilevel"/>
    <w:tmpl w:val="53EC1978"/>
    <w:lvl w:ilvl="0" w:tplc="9490BFA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>
    <w:nsid w:val="3C471F4E"/>
    <w:multiLevelType w:val="hybridMultilevel"/>
    <w:tmpl w:val="11B83D74"/>
    <w:lvl w:ilvl="0" w:tplc="9ED0F9A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>
    <w:nsid w:val="792E2FA9"/>
    <w:multiLevelType w:val="hybridMultilevel"/>
    <w:tmpl w:val="880A7C2E"/>
    <w:lvl w:ilvl="0" w:tplc="7D5A8D9E">
      <w:start w:val="1"/>
      <w:numFmt w:val="japaneseCounting"/>
      <w:suff w:val="nothing"/>
      <w:lvlText w:val="%1、"/>
      <w:lvlJc w:val="left"/>
      <w:pPr>
        <w:ind w:left="72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3C4"/>
    <w:rsid w:val="001B206E"/>
    <w:rsid w:val="001E632C"/>
    <w:rsid w:val="002B4F15"/>
    <w:rsid w:val="00334F5D"/>
    <w:rsid w:val="003D0DDF"/>
    <w:rsid w:val="0040170A"/>
    <w:rsid w:val="004F7F37"/>
    <w:rsid w:val="00501DF0"/>
    <w:rsid w:val="0054360B"/>
    <w:rsid w:val="005F72B9"/>
    <w:rsid w:val="00636898"/>
    <w:rsid w:val="006663C4"/>
    <w:rsid w:val="00710FC0"/>
    <w:rsid w:val="0086687E"/>
    <w:rsid w:val="00A80F92"/>
    <w:rsid w:val="00EC0EA1"/>
    <w:rsid w:val="00F1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51D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06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0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8618851969311</dc:creator>
  <cp:keywords/>
  <dc:description/>
  <cp:lastModifiedBy>pan</cp:lastModifiedBy>
  <cp:revision>16</cp:revision>
  <dcterms:created xsi:type="dcterms:W3CDTF">2023-12-12T04:00:00Z</dcterms:created>
  <dcterms:modified xsi:type="dcterms:W3CDTF">2023-12-15T01:19:00Z</dcterms:modified>
</cp:coreProperties>
</file>