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AF7B">
      <w:pPr>
        <w:tabs>
          <w:tab w:val="left" w:pos="1680"/>
        </w:tabs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 w14:paraId="179CAF7B">
      <w:pPr>
        <w:tabs>
          <w:tab w:val="left" w:pos="1680"/>
        </w:tabs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 w14:paraId="66585212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大赛成长赛道方案</w:t>
      </w:r>
    </w:p>
    <w:p w14:paraId="45C72C7A">
      <w:pPr>
        <w:spacing w:line="560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</w:p>
    <w:p w14:paraId="2ED373B7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45731811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79F83F7F">
      <w:pPr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59BD9A0B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成长赛道设高教组和职教组，参赛对象为普通高等学校全日制本、专科非毕业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级在校学生。高教组主要面向普通本科非毕业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级学生，职教组主要面向职教本科、高职（专科）非毕业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级学生。</w:t>
      </w:r>
    </w:p>
    <w:p w14:paraId="23B59442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52E38E1A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参赛选手在大赛平台（网址：z</w:t>
      </w:r>
      <w:r>
        <w:rPr>
          <w:rFonts w:ascii="Times New Roman" w:hAnsi="Times New Roman" w:eastAsia="仿宋_GB2312"/>
          <w:color w:val="000000"/>
          <w:sz w:val="32"/>
          <w:szCs w:val="32"/>
        </w:rPr>
        <w:t>gs.chsi.com.cn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）提交以下参赛材料：</w:t>
      </w:r>
    </w:p>
    <w:p w14:paraId="55616E1D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生涯发展报告：介绍设定职业目标的过程；实现职业目标的具体行动和成效；职业目标及行动的动态调整等（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格式，文字不超过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2000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字，图表不超</w:t>
      </w:r>
      <w:r>
        <w:rPr>
          <w:rFonts w:ascii="Times New Roman" w:hAnsi="Times New Roman" w:eastAsia="仿宋_GB2312"/>
          <w:color w:val="000000"/>
          <w:sz w:val="32"/>
          <w:szCs w:val="32"/>
        </w:rPr>
        <w:t>过5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张）。</w:t>
      </w:r>
    </w:p>
    <w:p w14:paraId="0E276AC8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生涯发展展示（</w:t>
      </w:r>
      <w:r>
        <w:rPr>
          <w:rFonts w:ascii="Times New Roman" w:hAnsi="Times New Roman" w:eastAsia="仿宋_GB2312"/>
          <w:color w:val="000000"/>
          <w:sz w:val="32"/>
          <w:szCs w:val="32"/>
        </w:rPr>
        <w:t>PPT格式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不超过50MB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ascii="Times New Roman" w:hAnsi="Times New Roman" w:eastAsia="仿宋_GB2312"/>
          <w:color w:val="000000"/>
          <w:sz w:val="32"/>
          <w:szCs w:val="32"/>
        </w:rPr>
        <w:t>可加入视频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107FEC40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参加省级复赛</w:t>
      </w:r>
      <w:r>
        <w:rPr>
          <w:rFonts w:ascii="Times New Roman" w:hAnsi="Times New Roman" w:eastAsia="仿宋_GB2312"/>
          <w:color w:val="000000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选手</w:t>
      </w:r>
      <w:r>
        <w:rPr>
          <w:rFonts w:ascii="Times New Roman" w:hAnsi="Times New Roman" w:eastAsia="仿宋_GB2312"/>
          <w:color w:val="000000"/>
          <w:sz w:val="32"/>
          <w:szCs w:val="32"/>
        </w:rPr>
        <w:t>，需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在江苏2</w:t>
      </w:r>
      <w:r>
        <w:rPr>
          <w:rFonts w:ascii="Times New Roman" w:hAnsi="Times New Roman" w:eastAsia="仿宋_GB2312"/>
          <w:color w:val="000000"/>
          <w:sz w:val="32"/>
          <w:szCs w:val="32"/>
        </w:rPr>
        <w:t>4365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大学生就业服务平台（网址：</w:t>
      </w:r>
      <w:r>
        <w:rPr>
          <w:rFonts w:ascii="Times New Roman" w:hAnsi="Times New Roman" w:eastAsia="仿宋_GB2312"/>
          <w:color w:val="000000"/>
          <w:sz w:val="32"/>
          <w:szCs w:val="32"/>
        </w:rPr>
        <w:t>https://employment.jiangsu.smartedu.cn/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）提交生涯发展报告、生涯发展展示及视频（生涯发展展示的影像视频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时间不超过7分钟，文件为</w:t>
      </w:r>
      <w:r>
        <w:rPr>
          <w:rFonts w:ascii="Times New Roman" w:hAnsi="Times New Roman" w:eastAsia="仿宋_GB2312"/>
          <w:color w:val="000000"/>
          <w:sz w:val="32"/>
          <w:szCs w:val="32"/>
        </w:rPr>
        <w:t>MP4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格式，要求画面清晰，播放流畅，大小不超过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500M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1A83FA39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复赛</w:t>
      </w:r>
      <w:r>
        <w:rPr>
          <w:rFonts w:ascii="Times New Roman" w:hAnsi="Times New Roman" w:eastAsia="仿宋_GB2312"/>
          <w:color w:val="000000"/>
          <w:sz w:val="32"/>
          <w:szCs w:val="32"/>
        </w:rPr>
        <w:t>参赛材料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上传截止时间：2</w:t>
      </w:r>
      <w:r>
        <w:rPr>
          <w:rFonts w:ascii="Times New Roman" w:hAnsi="Times New Roman" w:eastAsia="仿宋_GB2312"/>
          <w:color w:val="000000"/>
          <w:sz w:val="32"/>
          <w:szCs w:val="32"/>
        </w:rPr>
        <w:t>025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11月14日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06513AF9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四、比赛环节</w:t>
      </w:r>
    </w:p>
    <w:p w14:paraId="118E2BBF">
      <w:pPr>
        <w:snapToGrid w:val="0"/>
        <w:spacing w:line="52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省赛复赛：</w:t>
      </w:r>
      <w:r>
        <w:rPr>
          <w:rFonts w:ascii="Times New Roman" w:hAnsi="Times New Roman" w:eastAsia="仿宋_GB2312"/>
          <w:color w:val="000000"/>
          <w:sz w:val="32"/>
          <w:szCs w:val="32"/>
        </w:rPr>
        <w:t>参照全国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总</w:t>
      </w:r>
      <w:r>
        <w:rPr>
          <w:rFonts w:ascii="Times New Roman" w:hAnsi="Times New Roman" w:eastAsia="仿宋_GB2312"/>
          <w:color w:val="000000"/>
          <w:sz w:val="32"/>
          <w:szCs w:val="32"/>
        </w:rPr>
        <w:t>决赛评审规则，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评委对参赛材料进行网络评审，确定入围省级决赛参赛选手。</w:t>
      </w:r>
    </w:p>
    <w:p w14:paraId="22B879AB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省级决赛：具体事宜另行通知。</w:t>
      </w:r>
    </w:p>
    <w:p w14:paraId="3B43707E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五、复赛评审标准</w:t>
      </w:r>
    </w:p>
    <w:tbl>
      <w:tblPr>
        <w:tblStyle w:val="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6352"/>
        <w:gridCol w:w="802"/>
      </w:tblGrid>
      <w:tr w14:paraId="4B16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noWrap w:val="0"/>
            <w:vAlign w:val="center"/>
          </w:tcPr>
          <w:p w14:paraId="00373D2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728" w:type="pct"/>
            <w:noWrap w:val="0"/>
            <w:vAlign w:val="center"/>
          </w:tcPr>
          <w:p w14:paraId="6C70D8C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noWrap w:val="0"/>
            <w:vAlign w:val="center"/>
          </w:tcPr>
          <w:p w14:paraId="015643A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0A3B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801" w:type="pct"/>
            <w:vMerge w:val="restart"/>
            <w:noWrap w:val="0"/>
            <w:vAlign w:val="center"/>
          </w:tcPr>
          <w:p w14:paraId="634DF4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28" w:type="pct"/>
            <w:noWrap w:val="0"/>
            <w:vAlign w:val="center"/>
          </w:tcPr>
          <w:p w14:paraId="4102E91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6CF849F8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30</w:t>
            </w:r>
          </w:p>
        </w:tc>
      </w:tr>
      <w:tr w14:paraId="4F2C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801" w:type="pct"/>
            <w:vMerge w:val="continue"/>
            <w:noWrap w:val="0"/>
            <w:vAlign w:val="center"/>
          </w:tcPr>
          <w:p w14:paraId="35814D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8" w:type="pct"/>
            <w:noWrap w:val="0"/>
            <w:vAlign w:val="center"/>
          </w:tcPr>
          <w:p w14:paraId="57FF5B9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结合所学专业多渠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70390123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 w14:paraId="5EE3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801" w:type="pct"/>
            <w:vMerge w:val="continue"/>
            <w:noWrap w:val="0"/>
            <w:vAlign w:val="center"/>
          </w:tcPr>
          <w:p w14:paraId="644C53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8" w:type="pct"/>
            <w:noWrap w:val="0"/>
            <w:vAlign w:val="center"/>
          </w:tcPr>
          <w:p w14:paraId="0E26515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3D87FC92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 w14:paraId="552C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</w:trPr>
        <w:tc>
          <w:tcPr>
            <w:tcW w:w="801" w:type="pct"/>
            <w:vMerge w:val="restart"/>
            <w:noWrap w:val="0"/>
            <w:vAlign w:val="center"/>
          </w:tcPr>
          <w:p w14:paraId="7E2522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28" w:type="pct"/>
            <w:noWrap w:val="0"/>
            <w:vAlign w:val="center"/>
          </w:tcPr>
          <w:p w14:paraId="053027E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05F72843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50</w:t>
            </w:r>
          </w:p>
        </w:tc>
      </w:tr>
      <w:tr w14:paraId="46A3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noWrap w:val="0"/>
            <w:vAlign w:val="center"/>
          </w:tcPr>
          <w:p w14:paraId="16E6B8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8" w:type="pct"/>
            <w:noWrap w:val="0"/>
            <w:vAlign w:val="center"/>
          </w:tcPr>
          <w:p w14:paraId="48444E4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1E7DA733">
            <w:pPr>
              <w:jc w:val="center"/>
              <w:rPr>
                <w:rFonts w:ascii="Times New Roman" w:hAnsi="Times New Roman" w:eastAsia="宋体"/>
                <w:color w:val="FF0000"/>
                <w:sz w:val="28"/>
                <w:szCs w:val="28"/>
              </w:rPr>
            </w:pPr>
          </w:p>
        </w:tc>
      </w:tr>
      <w:tr w14:paraId="7704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noWrap w:val="0"/>
            <w:vAlign w:val="center"/>
          </w:tcPr>
          <w:p w14:paraId="7B745D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28" w:type="pct"/>
            <w:noWrap w:val="0"/>
            <w:vAlign w:val="center"/>
          </w:tcPr>
          <w:p w14:paraId="56AE6CA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noWrap w:val="0"/>
            <w:vAlign w:val="center"/>
          </w:tcPr>
          <w:p w14:paraId="5F484774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20</w:t>
            </w:r>
          </w:p>
        </w:tc>
      </w:tr>
    </w:tbl>
    <w:p w14:paraId="6BD76A34">
      <w:pPr>
        <w:tabs>
          <w:tab w:val="left" w:pos="1680"/>
        </w:tabs>
        <w:adjustRightInd w:val="0"/>
        <w:snapToGrid w:val="0"/>
        <w:spacing w:line="560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</w:p>
    <w:p w14:paraId="5BA11F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8539C"/>
    <w:rsid w:val="27FF8A0C"/>
    <w:rsid w:val="7189554F"/>
    <w:rsid w:val="7ED8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886</Characters>
  <Lines>0</Lines>
  <Paragraphs>0</Paragraphs>
  <TotalTime>0</TotalTime>
  <ScaleCrop>false</ScaleCrop>
  <LinksUpToDate>false</LinksUpToDate>
  <CharactersWithSpaces>886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2025-10-21T17:41:00Z</dcterms:created>
  <dc:creator>魏超</dc:creator>
  <cp:lastModifiedBy>魏超</cp:lastModifiedBy>
  <dcterms:modified xsi:type="dcterms:W3CDTF">2025-10-27T02:04:25Z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1EBBECFC789242D2AED79C088968D945_11</vt:lpwstr>
  </property>
  <property fmtid="{D5CDD505-2E9C-101B-9397-08002B2CF9AE}" pid="4" name="KSOTemplateDocerSaveRecord">
    <vt:lpwstr>eyJoZGlkIjoiNjk0N2NiNzc0OGE4NjgzMTQ2ZWE4ZDA5MTNjOTVkMzgiLCJ1c2VySWQiOiI1MzM4Nzk1NTkifQ==</vt:lpwstr>
  </property>
</Properties>
</file>