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24C" w:rsidRDefault="0063624C" w:rsidP="0063624C">
      <w:pPr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附件1：</w:t>
      </w:r>
    </w:p>
    <w:p w:rsidR="008C1BED" w:rsidRPr="00C575CF" w:rsidRDefault="00D96EE9" w:rsidP="008D7A2F">
      <w:pPr>
        <w:jc w:val="center"/>
        <w:rPr>
          <w:rFonts w:ascii="仿宋" w:eastAsia="仿宋" w:hAnsi="仿宋"/>
          <w:b/>
          <w:sz w:val="28"/>
          <w:szCs w:val="28"/>
        </w:rPr>
      </w:pPr>
      <w:r w:rsidRPr="00C575CF">
        <w:rPr>
          <w:rFonts w:ascii="仿宋" w:eastAsia="仿宋" w:hAnsi="仿宋" w:hint="eastAsia"/>
          <w:b/>
          <w:sz w:val="28"/>
          <w:szCs w:val="28"/>
        </w:rPr>
        <w:t>困难学生身份审核所需提供材料及注意事项：</w:t>
      </w:r>
    </w:p>
    <w:p w:rsidR="008C1BED" w:rsidRPr="00C575CF" w:rsidRDefault="00D96EE9">
      <w:pPr>
        <w:rPr>
          <w:rFonts w:ascii="仿宋" w:eastAsia="仿宋" w:hAnsi="仿宋"/>
          <w:sz w:val="24"/>
          <w:szCs w:val="24"/>
        </w:rPr>
      </w:pPr>
      <w:r w:rsidRPr="00C575CF">
        <w:rPr>
          <w:rFonts w:ascii="仿宋" w:eastAsia="仿宋" w:hAnsi="仿宋" w:hint="eastAsia"/>
          <w:sz w:val="24"/>
          <w:szCs w:val="24"/>
        </w:rPr>
        <w:t>一、最低生活保障家庭成员：（以下材料二选一）</w:t>
      </w:r>
    </w:p>
    <w:p w:rsidR="008C1BED" w:rsidRPr="00C575CF" w:rsidRDefault="00FB2998" w:rsidP="00B8068F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1.</w:t>
      </w:r>
      <w:r w:rsidR="00D96EE9" w:rsidRPr="00C575CF">
        <w:rPr>
          <w:rFonts w:ascii="仿宋" w:eastAsia="仿宋" w:hAnsi="仿宋" w:hint="eastAsia"/>
          <w:sz w:val="24"/>
          <w:szCs w:val="24"/>
        </w:rPr>
        <w:t>低保证明，乡镇</w:t>
      </w:r>
      <w:r w:rsidR="00B8068F">
        <w:rPr>
          <w:rFonts w:ascii="仿宋" w:eastAsia="仿宋" w:hAnsi="仿宋" w:hint="eastAsia"/>
          <w:sz w:val="24"/>
          <w:szCs w:val="24"/>
        </w:rPr>
        <w:t>街道或</w:t>
      </w:r>
      <w:r w:rsidR="00D96EE9" w:rsidRPr="00C575CF">
        <w:rPr>
          <w:rFonts w:ascii="仿宋" w:eastAsia="仿宋" w:hAnsi="仿宋" w:hint="eastAsia"/>
          <w:sz w:val="24"/>
          <w:szCs w:val="24"/>
        </w:rPr>
        <w:t>以上民政系统盖章（</w:t>
      </w:r>
      <w:r w:rsidR="00B8068F">
        <w:rPr>
          <w:rFonts w:ascii="仿宋" w:eastAsia="仿宋" w:hAnsi="仿宋" w:hint="eastAsia"/>
          <w:sz w:val="24"/>
          <w:szCs w:val="24"/>
        </w:rPr>
        <w:t>公</w:t>
      </w:r>
      <w:r w:rsidR="00D96EE9" w:rsidRPr="00C575CF">
        <w:rPr>
          <w:rFonts w:ascii="仿宋" w:eastAsia="仿宋" w:hAnsi="仿宋" w:hint="eastAsia"/>
          <w:sz w:val="24"/>
          <w:szCs w:val="24"/>
        </w:rPr>
        <w:t>章上必须有民政二字），注明享受低保日期是20</w:t>
      </w:r>
      <w:r w:rsidR="0012265D" w:rsidRPr="00C575CF">
        <w:rPr>
          <w:rFonts w:ascii="仿宋" w:eastAsia="仿宋" w:hAnsi="仿宋" w:hint="eastAsia"/>
          <w:sz w:val="24"/>
          <w:szCs w:val="24"/>
        </w:rPr>
        <w:t>2</w:t>
      </w:r>
      <w:r w:rsidR="002C426C">
        <w:rPr>
          <w:rFonts w:ascii="仿宋" w:eastAsia="仿宋" w:hAnsi="仿宋"/>
          <w:sz w:val="24"/>
          <w:szCs w:val="24"/>
        </w:rPr>
        <w:t>3</w:t>
      </w:r>
      <w:r w:rsidR="00D96EE9" w:rsidRPr="00C575CF">
        <w:rPr>
          <w:rFonts w:ascii="仿宋" w:eastAsia="仿宋" w:hAnsi="仿宋" w:hint="eastAsia"/>
          <w:sz w:val="24"/>
          <w:szCs w:val="24"/>
        </w:rPr>
        <w:t>年</w:t>
      </w:r>
      <w:r w:rsidR="002C426C">
        <w:rPr>
          <w:rFonts w:ascii="仿宋" w:eastAsia="仿宋" w:hAnsi="仿宋" w:hint="eastAsia"/>
          <w:sz w:val="24"/>
          <w:szCs w:val="24"/>
        </w:rPr>
        <w:t>（居民委员会和村民委员会开的都不可以）</w:t>
      </w:r>
      <w:r w:rsidR="00DF7340" w:rsidRPr="00C575CF">
        <w:rPr>
          <w:rFonts w:ascii="仿宋" w:eastAsia="仿宋" w:hAnsi="仿宋" w:hint="eastAsia"/>
          <w:sz w:val="24"/>
          <w:szCs w:val="24"/>
        </w:rPr>
        <w:t>；</w:t>
      </w:r>
    </w:p>
    <w:p w:rsidR="008C1BED" w:rsidRPr="00C575CF" w:rsidRDefault="00FB2998" w:rsidP="00B8068F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2.</w:t>
      </w:r>
      <w:r w:rsidR="00D96EE9" w:rsidRPr="00C575CF">
        <w:rPr>
          <w:rFonts w:ascii="仿宋" w:eastAsia="仿宋" w:hAnsi="仿宋" w:hint="eastAsia"/>
          <w:sz w:val="24"/>
          <w:szCs w:val="24"/>
        </w:rPr>
        <w:t>低保证，低保证上需要有学生的姓名和20</w:t>
      </w:r>
      <w:r w:rsidR="0012265D" w:rsidRPr="00C575CF">
        <w:rPr>
          <w:rFonts w:ascii="仿宋" w:eastAsia="仿宋" w:hAnsi="仿宋" w:hint="eastAsia"/>
          <w:sz w:val="24"/>
          <w:szCs w:val="24"/>
        </w:rPr>
        <w:t>2</w:t>
      </w:r>
      <w:r w:rsidR="002C426C">
        <w:rPr>
          <w:rFonts w:ascii="仿宋" w:eastAsia="仿宋" w:hAnsi="仿宋"/>
          <w:sz w:val="24"/>
          <w:szCs w:val="24"/>
        </w:rPr>
        <w:t>3</w:t>
      </w:r>
      <w:r w:rsidR="00D96EE9" w:rsidRPr="00C575CF">
        <w:rPr>
          <w:rFonts w:ascii="仿宋" w:eastAsia="仿宋" w:hAnsi="仿宋" w:hint="eastAsia"/>
          <w:sz w:val="24"/>
          <w:szCs w:val="24"/>
        </w:rPr>
        <w:t>年的审核日期</w:t>
      </w:r>
      <w:r w:rsidR="00DF7340" w:rsidRPr="00C575CF">
        <w:rPr>
          <w:rFonts w:ascii="仿宋" w:eastAsia="仿宋" w:hAnsi="仿宋" w:hint="eastAsia"/>
          <w:sz w:val="24"/>
          <w:szCs w:val="24"/>
        </w:rPr>
        <w:t>。</w:t>
      </w:r>
    </w:p>
    <w:p w:rsidR="00DF7340" w:rsidRPr="002C426C" w:rsidRDefault="00DF7340">
      <w:pPr>
        <w:rPr>
          <w:rFonts w:ascii="仿宋" w:eastAsia="仿宋" w:hAnsi="仿宋"/>
          <w:sz w:val="24"/>
          <w:szCs w:val="24"/>
        </w:rPr>
      </w:pPr>
    </w:p>
    <w:p w:rsidR="008C1BED" w:rsidRPr="00C575CF" w:rsidRDefault="00D96EE9">
      <w:pPr>
        <w:rPr>
          <w:rFonts w:ascii="仿宋" w:eastAsia="仿宋" w:hAnsi="仿宋"/>
          <w:sz w:val="24"/>
          <w:szCs w:val="24"/>
        </w:rPr>
      </w:pPr>
      <w:r w:rsidRPr="00C575CF">
        <w:rPr>
          <w:rFonts w:ascii="仿宋" w:eastAsia="仿宋" w:hAnsi="仿宋" w:hint="eastAsia"/>
          <w:sz w:val="24"/>
          <w:szCs w:val="24"/>
        </w:rPr>
        <w:t>二、重点优抚对象：如烈士子女等</w:t>
      </w:r>
    </w:p>
    <w:p w:rsidR="008C1BED" w:rsidRPr="00C575CF" w:rsidRDefault="00D96EE9" w:rsidP="00B8068F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C575CF">
        <w:rPr>
          <w:rFonts w:ascii="仿宋" w:eastAsia="仿宋" w:hAnsi="仿宋" w:hint="eastAsia"/>
          <w:sz w:val="24"/>
          <w:szCs w:val="24"/>
        </w:rPr>
        <w:t>当地民政系统出具的证明，民政系统盖章，落款是20</w:t>
      </w:r>
      <w:r w:rsidR="0012265D" w:rsidRPr="00C575CF">
        <w:rPr>
          <w:rFonts w:ascii="仿宋" w:eastAsia="仿宋" w:hAnsi="仿宋" w:hint="eastAsia"/>
          <w:sz w:val="24"/>
          <w:szCs w:val="24"/>
        </w:rPr>
        <w:t>2</w:t>
      </w:r>
      <w:r w:rsidR="002C426C">
        <w:rPr>
          <w:rFonts w:ascii="仿宋" w:eastAsia="仿宋" w:hAnsi="仿宋"/>
          <w:sz w:val="24"/>
          <w:szCs w:val="24"/>
        </w:rPr>
        <w:t>3</w:t>
      </w:r>
      <w:r w:rsidRPr="00C575CF">
        <w:rPr>
          <w:rFonts w:ascii="仿宋" w:eastAsia="仿宋" w:hAnsi="仿宋" w:hint="eastAsia"/>
          <w:sz w:val="24"/>
          <w:szCs w:val="24"/>
        </w:rPr>
        <w:t>年的日期</w:t>
      </w:r>
      <w:r w:rsidR="00DF7340" w:rsidRPr="00C575CF">
        <w:rPr>
          <w:rFonts w:ascii="仿宋" w:eastAsia="仿宋" w:hAnsi="仿宋" w:hint="eastAsia"/>
          <w:sz w:val="24"/>
          <w:szCs w:val="24"/>
        </w:rPr>
        <w:t>。</w:t>
      </w:r>
    </w:p>
    <w:p w:rsidR="008C1BED" w:rsidRPr="00C575CF" w:rsidRDefault="008C1BED">
      <w:pPr>
        <w:rPr>
          <w:rFonts w:ascii="仿宋" w:eastAsia="仿宋" w:hAnsi="仿宋"/>
          <w:sz w:val="24"/>
          <w:szCs w:val="24"/>
        </w:rPr>
      </w:pPr>
    </w:p>
    <w:p w:rsidR="008C1BED" w:rsidRPr="00C575CF" w:rsidRDefault="00D96EE9">
      <w:pPr>
        <w:rPr>
          <w:rFonts w:ascii="仿宋" w:eastAsia="仿宋" w:hAnsi="仿宋"/>
          <w:sz w:val="24"/>
          <w:szCs w:val="24"/>
        </w:rPr>
      </w:pPr>
      <w:r w:rsidRPr="00C575CF">
        <w:rPr>
          <w:rFonts w:ascii="仿宋" w:eastAsia="仿宋" w:hAnsi="仿宋" w:hint="eastAsia"/>
          <w:sz w:val="24"/>
          <w:szCs w:val="24"/>
        </w:rPr>
        <w:t>三、临时救助的大重病对象</w:t>
      </w:r>
    </w:p>
    <w:p w:rsidR="008C1BED" w:rsidRPr="00C575CF" w:rsidRDefault="00D96EE9" w:rsidP="00B8068F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C575CF">
        <w:rPr>
          <w:rFonts w:ascii="仿宋" w:eastAsia="仿宋" w:hAnsi="仿宋" w:hint="eastAsia"/>
          <w:sz w:val="24"/>
          <w:szCs w:val="24"/>
        </w:rPr>
        <w:t>当地民政系统出具的证明，所患疾病达到享受民政补助的要求，是一种临时的证明，需要说明20</w:t>
      </w:r>
      <w:r w:rsidR="0012265D" w:rsidRPr="00C575CF">
        <w:rPr>
          <w:rFonts w:ascii="仿宋" w:eastAsia="仿宋" w:hAnsi="仿宋" w:hint="eastAsia"/>
          <w:sz w:val="24"/>
          <w:szCs w:val="24"/>
        </w:rPr>
        <w:t>2</w:t>
      </w:r>
      <w:r w:rsidR="002C426C">
        <w:rPr>
          <w:rFonts w:ascii="仿宋" w:eastAsia="仿宋" w:hAnsi="仿宋"/>
          <w:sz w:val="24"/>
          <w:szCs w:val="24"/>
        </w:rPr>
        <w:t>3</w:t>
      </w:r>
      <w:r w:rsidRPr="00C575CF">
        <w:rPr>
          <w:rFonts w:ascii="仿宋" w:eastAsia="仿宋" w:hAnsi="仿宋" w:hint="eastAsia"/>
          <w:sz w:val="24"/>
          <w:szCs w:val="24"/>
        </w:rPr>
        <w:t>年仍在享受民政待遇，民政系统盖章</w:t>
      </w:r>
      <w:r w:rsidR="00DF7340" w:rsidRPr="00C575CF">
        <w:rPr>
          <w:rFonts w:ascii="仿宋" w:eastAsia="仿宋" w:hAnsi="仿宋" w:hint="eastAsia"/>
          <w:sz w:val="24"/>
          <w:szCs w:val="24"/>
        </w:rPr>
        <w:t>。</w:t>
      </w:r>
    </w:p>
    <w:p w:rsidR="008C1BED" w:rsidRPr="00C575CF" w:rsidRDefault="008C1BED">
      <w:pPr>
        <w:rPr>
          <w:rFonts w:ascii="仿宋" w:eastAsia="仿宋" w:hAnsi="仿宋"/>
          <w:sz w:val="24"/>
          <w:szCs w:val="24"/>
        </w:rPr>
      </w:pPr>
    </w:p>
    <w:p w:rsidR="008C1BED" w:rsidRPr="00C575CF" w:rsidRDefault="00D96EE9">
      <w:pPr>
        <w:rPr>
          <w:rFonts w:ascii="仿宋" w:eastAsia="仿宋" w:hAnsi="仿宋"/>
          <w:sz w:val="24"/>
          <w:szCs w:val="24"/>
        </w:rPr>
      </w:pPr>
      <w:r w:rsidRPr="00C575CF">
        <w:rPr>
          <w:rFonts w:ascii="仿宋" w:eastAsia="仿宋" w:hAnsi="仿宋" w:hint="eastAsia"/>
          <w:sz w:val="24"/>
          <w:szCs w:val="24"/>
        </w:rPr>
        <w:t>四、享受政府基本生活保障的孤儿</w:t>
      </w:r>
    </w:p>
    <w:p w:rsidR="008C1BED" w:rsidRPr="00C575CF" w:rsidRDefault="00D96EE9" w:rsidP="00B8068F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C575CF">
        <w:rPr>
          <w:rFonts w:ascii="仿宋" w:eastAsia="仿宋" w:hAnsi="仿宋" w:hint="eastAsia"/>
          <w:sz w:val="24"/>
          <w:szCs w:val="24"/>
        </w:rPr>
        <w:t>孤儿证，需要有学生的姓名</w:t>
      </w:r>
      <w:r w:rsidR="002326C2" w:rsidRPr="00C575CF">
        <w:rPr>
          <w:rFonts w:ascii="仿宋" w:eastAsia="仿宋" w:hAnsi="仿宋" w:hint="eastAsia"/>
          <w:sz w:val="24"/>
          <w:szCs w:val="24"/>
        </w:rPr>
        <w:t>，年满十八周岁以上的同学，需提供当地</w:t>
      </w:r>
      <w:r w:rsidR="00B8068F" w:rsidRPr="00C575CF">
        <w:rPr>
          <w:rFonts w:ascii="仿宋" w:eastAsia="仿宋" w:hAnsi="仿宋" w:hint="eastAsia"/>
          <w:sz w:val="24"/>
          <w:szCs w:val="24"/>
        </w:rPr>
        <w:t>乡镇</w:t>
      </w:r>
      <w:r w:rsidR="00B8068F">
        <w:rPr>
          <w:rFonts w:ascii="仿宋" w:eastAsia="仿宋" w:hAnsi="仿宋" w:hint="eastAsia"/>
          <w:sz w:val="24"/>
          <w:szCs w:val="24"/>
        </w:rPr>
        <w:t>街道或</w:t>
      </w:r>
      <w:r w:rsidR="002326C2" w:rsidRPr="00C575CF">
        <w:rPr>
          <w:rFonts w:ascii="仿宋" w:eastAsia="仿宋" w:hAnsi="仿宋" w:hint="eastAsia"/>
          <w:sz w:val="24"/>
          <w:szCs w:val="24"/>
        </w:rPr>
        <w:t>以上民政部门出具的享受孤儿待遇的证明。</w:t>
      </w:r>
    </w:p>
    <w:p w:rsidR="008C1BED" w:rsidRPr="00C575CF" w:rsidRDefault="008C1BED">
      <w:pPr>
        <w:rPr>
          <w:rFonts w:ascii="仿宋" w:eastAsia="仿宋" w:hAnsi="仿宋"/>
          <w:sz w:val="24"/>
          <w:szCs w:val="24"/>
        </w:rPr>
      </w:pPr>
    </w:p>
    <w:p w:rsidR="008C1BED" w:rsidRPr="00C575CF" w:rsidRDefault="00D96EE9">
      <w:pPr>
        <w:rPr>
          <w:rFonts w:ascii="仿宋" w:eastAsia="仿宋" w:hAnsi="仿宋"/>
          <w:sz w:val="24"/>
          <w:szCs w:val="24"/>
        </w:rPr>
      </w:pPr>
      <w:r w:rsidRPr="00C575CF">
        <w:rPr>
          <w:rFonts w:ascii="仿宋" w:eastAsia="仿宋" w:hAnsi="仿宋" w:hint="eastAsia"/>
          <w:sz w:val="24"/>
          <w:szCs w:val="24"/>
        </w:rPr>
        <w:t>五、持有二级及以上《中华人民共和国残疾人证》重度残疾人</w:t>
      </w:r>
    </w:p>
    <w:p w:rsidR="008C1BED" w:rsidRPr="00C575CF" w:rsidRDefault="00D96EE9" w:rsidP="00B8068F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C575CF">
        <w:rPr>
          <w:rFonts w:ascii="仿宋" w:eastAsia="仿宋" w:hAnsi="仿宋" w:hint="eastAsia"/>
          <w:sz w:val="24"/>
          <w:szCs w:val="24"/>
        </w:rPr>
        <w:t>提供本人残疾人证，伤残程度必须是二级及以上</w:t>
      </w:r>
      <w:r w:rsidR="00DF7340" w:rsidRPr="00C575CF">
        <w:rPr>
          <w:rFonts w:ascii="仿宋" w:eastAsia="仿宋" w:hAnsi="仿宋" w:hint="eastAsia"/>
          <w:sz w:val="24"/>
          <w:szCs w:val="24"/>
        </w:rPr>
        <w:t>。</w:t>
      </w:r>
    </w:p>
    <w:p w:rsidR="008C1BED" w:rsidRPr="00C575CF" w:rsidRDefault="008C1BED" w:rsidP="00B8068F">
      <w:pPr>
        <w:ind w:firstLineChars="200" w:firstLine="480"/>
        <w:rPr>
          <w:rFonts w:ascii="仿宋" w:eastAsia="仿宋" w:hAnsi="仿宋"/>
          <w:sz w:val="24"/>
          <w:szCs w:val="24"/>
        </w:rPr>
      </w:pPr>
    </w:p>
    <w:p w:rsidR="008C1BED" w:rsidRPr="00C575CF" w:rsidRDefault="00D96EE9">
      <w:pPr>
        <w:rPr>
          <w:rFonts w:ascii="仿宋" w:eastAsia="仿宋" w:hAnsi="仿宋"/>
          <w:sz w:val="24"/>
          <w:szCs w:val="24"/>
        </w:rPr>
      </w:pPr>
      <w:r w:rsidRPr="00C575CF">
        <w:rPr>
          <w:rFonts w:ascii="仿宋" w:eastAsia="仿宋" w:hAnsi="仿宋" w:hint="eastAsia"/>
          <w:sz w:val="24"/>
          <w:szCs w:val="24"/>
        </w:rPr>
        <w:t>六、特困职工家庭子女</w:t>
      </w:r>
    </w:p>
    <w:p w:rsidR="008C1BED" w:rsidRPr="00C575CF" w:rsidRDefault="002326C2" w:rsidP="00B8068F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C575CF">
        <w:rPr>
          <w:rFonts w:ascii="仿宋" w:eastAsia="仿宋" w:hAnsi="仿宋" w:hint="eastAsia"/>
          <w:sz w:val="24"/>
          <w:szCs w:val="24"/>
        </w:rPr>
        <w:t>未满十八周岁的同学，需提供</w:t>
      </w:r>
      <w:r w:rsidR="00D96EE9" w:rsidRPr="00C575CF">
        <w:rPr>
          <w:rFonts w:ascii="仿宋" w:eastAsia="仿宋" w:hAnsi="仿宋" w:hint="eastAsia"/>
          <w:sz w:val="24"/>
          <w:szCs w:val="24"/>
        </w:rPr>
        <w:t>户籍地总工会出具的20</w:t>
      </w:r>
      <w:r w:rsidR="0012265D" w:rsidRPr="00C575CF">
        <w:rPr>
          <w:rFonts w:ascii="仿宋" w:eastAsia="仿宋" w:hAnsi="仿宋" w:hint="eastAsia"/>
          <w:sz w:val="24"/>
          <w:szCs w:val="24"/>
        </w:rPr>
        <w:t>2</w:t>
      </w:r>
      <w:r w:rsidR="002C426C">
        <w:rPr>
          <w:rFonts w:ascii="仿宋" w:eastAsia="仿宋" w:hAnsi="仿宋"/>
          <w:sz w:val="24"/>
          <w:szCs w:val="24"/>
        </w:rPr>
        <w:t>3</w:t>
      </w:r>
      <w:r w:rsidR="00D96EE9" w:rsidRPr="00C575CF">
        <w:rPr>
          <w:rFonts w:ascii="仿宋" w:eastAsia="仿宋" w:hAnsi="仿宋" w:hint="eastAsia"/>
          <w:sz w:val="24"/>
          <w:szCs w:val="24"/>
        </w:rPr>
        <w:t>年度享受待遇的证明，证明上需有学生姓名及身份证号码，如证明上只有学生父母姓名则需出具户口本复印件，证明亲子关系。</w:t>
      </w:r>
      <w:r w:rsidRPr="00C575CF">
        <w:rPr>
          <w:rFonts w:ascii="仿宋" w:eastAsia="仿宋" w:hAnsi="仿宋" w:hint="eastAsia"/>
          <w:sz w:val="24"/>
          <w:szCs w:val="24"/>
        </w:rPr>
        <w:t>已年满十八周岁的同学不享受相关待遇。</w:t>
      </w:r>
    </w:p>
    <w:p w:rsidR="008C1BED" w:rsidRDefault="008C1BED">
      <w:pPr>
        <w:rPr>
          <w:rFonts w:ascii="仿宋" w:eastAsia="仿宋" w:hAnsi="仿宋"/>
          <w:sz w:val="24"/>
          <w:szCs w:val="24"/>
        </w:rPr>
      </w:pPr>
    </w:p>
    <w:p w:rsidR="00F649E5" w:rsidRPr="002C426C" w:rsidRDefault="002C426C" w:rsidP="002C426C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七、新增的</w:t>
      </w:r>
      <w:r w:rsidR="008E1498" w:rsidRPr="002C426C">
        <w:rPr>
          <w:rFonts w:ascii="仿宋" w:eastAsia="仿宋" w:hAnsi="仿宋" w:hint="eastAsia"/>
          <w:sz w:val="24"/>
          <w:szCs w:val="24"/>
        </w:rPr>
        <w:t>低保边缘人员、支出型困难家庭中的大重病患者</w:t>
      </w:r>
      <w:r>
        <w:rPr>
          <w:rFonts w:ascii="仿宋" w:eastAsia="仿宋" w:hAnsi="仿宋" w:hint="eastAsia"/>
          <w:sz w:val="24"/>
          <w:szCs w:val="24"/>
        </w:rPr>
        <w:t>提供</w:t>
      </w:r>
      <w:r w:rsidR="00B8068F" w:rsidRPr="00C575CF">
        <w:rPr>
          <w:rFonts w:ascii="仿宋" w:eastAsia="仿宋" w:hAnsi="仿宋" w:hint="eastAsia"/>
          <w:sz w:val="24"/>
          <w:szCs w:val="24"/>
        </w:rPr>
        <w:t>乡镇</w:t>
      </w:r>
      <w:r w:rsidR="00B8068F">
        <w:rPr>
          <w:rFonts w:ascii="仿宋" w:eastAsia="仿宋" w:hAnsi="仿宋" w:hint="eastAsia"/>
          <w:sz w:val="24"/>
          <w:szCs w:val="24"/>
        </w:rPr>
        <w:t>街道或</w:t>
      </w:r>
      <w:r w:rsidR="00B8068F" w:rsidRPr="00C575CF">
        <w:rPr>
          <w:rFonts w:ascii="仿宋" w:eastAsia="仿宋" w:hAnsi="仿宋" w:hint="eastAsia"/>
          <w:sz w:val="24"/>
          <w:szCs w:val="24"/>
        </w:rPr>
        <w:t>以上</w:t>
      </w:r>
      <w:r>
        <w:rPr>
          <w:rFonts w:ascii="仿宋" w:eastAsia="仿宋" w:hAnsi="仿宋" w:hint="eastAsia"/>
          <w:sz w:val="24"/>
          <w:szCs w:val="24"/>
        </w:rPr>
        <w:t>民政部门出具的认定证明。</w:t>
      </w:r>
    </w:p>
    <w:p w:rsidR="002C426C" w:rsidRPr="002C426C" w:rsidRDefault="002C426C">
      <w:pPr>
        <w:rPr>
          <w:rFonts w:ascii="仿宋" w:eastAsia="仿宋" w:hAnsi="仿宋"/>
          <w:sz w:val="24"/>
          <w:szCs w:val="24"/>
        </w:rPr>
      </w:pPr>
    </w:p>
    <w:sectPr w:rsidR="002C426C" w:rsidRPr="002C426C" w:rsidSect="008C1BED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0D9" w:rsidRDefault="00C020D9" w:rsidP="0012265D">
      <w:r>
        <w:separator/>
      </w:r>
    </w:p>
  </w:endnote>
  <w:endnote w:type="continuationSeparator" w:id="1">
    <w:p w:rsidR="00C020D9" w:rsidRDefault="00C020D9" w:rsidP="001226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0D9" w:rsidRDefault="00C020D9" w:rsidP="0012265D">
      <w:r>
        <w:separator/>
      </w:r>
    </w:p>
  </w:footnote>
  <w:footnote w:type="continuationSeparator" w:id="1">
    <w:p w:rsidR="00C020D9" w:rsidRDefault="00C020D9" w:rsidP="001226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1082C"/>
    <w:multiLevelType w:val="hybridMultilevel"/>
    <w:tmpl w:val="5CA460E0"/>
    <w:lvl w:ilvl="0" w:tplc="E318CB9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5645D2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CA005E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068F3E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52C871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1AE29A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BE8E5E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77C0CC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DB81C3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6E26"/>
    <w:rsid w:val="000A5EF5"/>
    <w:rsid w:val="000C1AE9"/>
    <w:rsid w:val="0012265D"/>
    <w:rsid w:val="001D4277"/>
    <w:rsid w:val="001F672B"/>
    <w:rsid w:val="002010DA"/>
    <w:rsid w:val="0021340C"/>
    <w:rsid w:val="002326C2"/>
    <w:rsid w:val="002C426C"/>
    <w:rsid w:val="00314B4C"/>
    <w:rsid w:val="003F63B7"/>
    <w:rsid w:val="00503A73"/>
    <w:rsid w:val="00533FF3"/>
    <w:rsid w:val="00562BCB"/>
    <w:rsid w:val="00570A10"/>
    <w:rsid w:val="005832B9"/>
    <w:rsid w:val="005A08BE"/>
    <w:rsid w:val="0063624C"/>
    <w:rsid w:val="006C1B68"/>
    <w:rsid w:val="007D4FBA"/>
    <w:rsid w:val="00862DF2"/>
    <w:rsid w:val="008C1BED"/>
    <w:rsid w:val="008D7A2F"/>
    <w:rsid w:val="008E1498"/>
    <w:rsid w:val="008F3988"/>
    <w:rsid w:val="009611B7"/>
    <w:rsid w:val="009B6D04"/>
    <w:rsid w:val="00A36E26"/>
    <w:rsid w:val="00A431A4"/>
    <w:rsid w:val="00B3519A"/>
    <w:rsid w:val="00B63696"/>
    <w:rsid w:val="00B8068F"/>
    <w:rsid w:val="00C020D9"/>
    <w:rsid w:val="00C575CF"/>
    <w:rsid w:val="00C677F2"/>
    <w:rsid w:val="00D21A09"/>
    <w:rsid w:val="00D96EE9"/>
    <w:rsid w:val="00DB4FDE"/>
    <w:rsid w:val="00DF7340"/>
    <w:rsid w:val="00F649E5"/>
    <w:rsid w:val="00FB2998"/>
    <w:rsid w:val="440D0977"/>
    <w:rsid w:val="499E1EE0"/>
    <w:rsid w:val="748F0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BE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BE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226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2265D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226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2265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5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544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478</Characters>
  <Application>Microsoft Office Word</Application>
  <DocSecurity>0</DocSecurity>
  <Lines>3</Lines>
  <Paragraphs>1</Paragraphs>
  <ScaleCrop>false</ScaleCrop>
  <Company>Microsoft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LENOVO</cp:lastModifiedBy>
  <cp:revision>4</cp:revision>
  <cp:lastPrinted>2018-07-11T01:24:00Z</cp:lastPrinted>
  <dcterms:created xsi:type="dcterms:W3CDTF">2023-08-22T04:40:00Z</dcterms:created>
  <dcterms:modified xsi:type="dcterms:W3CDTF">2023-08-23T01:16:00Z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